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D9B" w:rsidRDefault="00C36D9B" w:rsidP="008F3DF2">
      <w:pPr>
        <w:spacing w:line="460" w:lineRule="exact"/>
        <w:ind w:right="1440" w:firstLineChars="200" w:firstLine="640"/>
        <w:jc w:val="right"/>
        <w:rPr>
          <w:rFonts w:ascii="仿宋" w:eastAsia="仿宋" w:hAnsi="仿宋"/>
          <w:sz w:val="32"/>
          <w:szCs w:val="32"/>
        </w:rPr>
      </w:pPr>
    </w:p>
    <w:p w:rsidR="00C36D9B" w:rsidRDefault="00C36D9B" w:rsidP="008F3DF2">
      <w:pPr>
        <w:spacing w:line="460" w:lineRule="exact"/>
        <w:ind w:right="1440" w:firstLineChars="200" w:firstLine="640"/>
        <w:jc w:val="right"/>
        <w:rPr>
          <w:rFonts w:ascii="仿宋" w:eastAsia="仿宋" w:hAnsi="仿宋"/>
          <w:sz w:val="32"/>
          <w:szCs w:val="32"/>
        </w:rPr>
      </w:pPr>
    </w:p>
    <w:p w:rsidR="00E9719B" w:rsidRPr="00586D0F" w:rsidRDefault="00E9719B" w:rsidP="00E9719B">
      <w:pPr>
        <w:spacing w:line="640" w:lineRule="exact"/>
        <w:rPr>
          <w:rFonts w:ascii="黑体" w:eastAsia="黑体" w:hAnsi="黑体"/>
        </w:rPr>
      </w:pPr>
    </w:p>
    <w:p w:rsidR="00E9719B" w:rsidRPr="00586D0F" w:rsidRDefault="00E9719B" w:rsidP="00E9719B">
      <w:pPr>
        <w:spacing w:line="640" w:lineRule="exact"/>
        <w:rPr>
          <w:rFonts w:ascii="黑体" w:eastAsia="黑体" w:hAnsi="黑体"/>
        </w:rPr>
      </w:pPr>
    </w:p>
    <w:p w:rsidR="00E9719B" w:rsidRPr="002F311E" w:rsidRDefault="00E9719B" w:rsidP="00E9719B">
      <w:pPr>
        <w:spacing w:line="900" w:lineRule="exact"/>
        <w:jc w:val="center"/>
        <w:rPr>
          <w:rFonts w:ascii="小标宋" w:eastAsia="小标宋" w:hAnsi="黑体"/>
          <w:sz w:val="56"/>
          <w:szCs w:val="56"/>
        </w:rPr>
      </w:pPr>
      <w:r w:rsidRPr="002F311E">
        <w:rPr>
          <w:rFonts w:ascii="小标宋" w:eastAsia="小标宋" w:hAnsi="黑体" w:hint="eastAsia"/>
          <w:sz w:val="56"/>
          <w:szCs w:val="56"/>
        </w:rPr>
        <w:t>2019年“最美科技工作者”</w:t>
      </w:r>
    </w:p>
    <w:p w:rsidR="00E9719B" w:rsidRPr="002F311E" w:rsidRDefault="00E9719B" w:rsidP="001D5DBF">
      <w:pPr>
        <w:spacing w:beforeLines="100" w:line="900" w:lineRule="exact"/>
        <w:jc w:val="center"/>
        <w:rPr>
          <w:rFonts w:ascii="小标宋" w:eastAsia="小标宋" w:hAnsi="黑体"/>
          <w:sz w:val="56"/>
          <w:szCs w:val="56"/>
        </w:rPr>
      </w:pPr>
      <w:r w:rsidRPr="002F311E">
        <w:rPr>
          <w:rFonts w:ascii="小标宋" w:eastAsia="小标宋" w:hAnsi="黑体" w:hint="eastAsia"/>
          <w:sz w:val="56"/>
          <w:szCs w:val="56"/>
        </w:rPr>
        <w:t xml:space="preserve">推  </w:t>
      </w:r>
      <w:proofErr w:type="gramStart"/>
      <w:r w:rsidRPr="002F311E">
        <w:rPr>
          <w:rFonts w:ascii="小标宋" w:eastAsia="小标宋" w:hAnsi="黑体" w:hint="eastAsia"/>
          <w:sz w:val="56"/>
          <w:szCs w:val="56"/>
        </w:rPr>
        <w:t>荐</w:t>
      </w:r>
      <w:proofErr w:type="gramEnd"/>
      <w:r w:rsidRPr="002F311E">
        <w:rPr>
          <w:rFonts w:ascii="小标宋" w:eastAsia="小标宋" w:hAnsi="黑体" w:hint="eastAsia"/>
          <w:sz w:val="56"/>
          <w:szCs w:val="56"/>
        </w:rPr>
        <w:t xml:space="preserve">  表</w:t>
      </w:r>
    </w:p>
    <w:p w:rsidR="00E9719B" w:rsidRPr="00586D0F" w:rsidRDefault="00E9719B" w:rsidP="00E9719B">
      <w:pPr>
        <w:spacing w:line="640" w:lineRule="exact"/>
        <w:rPr>
          <w:rFonts w:ascii="黑体" w:eastAsia="黑体" w:hAnsi="黑体"/>
        </w:rPr>
      </w:pPr>
    </w:p>
    <w:p w:rsidR="00E9719B" w:rsidRPr="00586D0F" w:rsidRDefault="00E9719B" w:rsidP="00E9719B">
      <w:pPr>
        <w:spacing w:line="640" w:lineRule="exact"/>
        <w:rPr>
          <w:rFonts w:ascii="黑体" w:eastAsia="黑体" w:hAnsi="黑体"/>
        </w:rPr>
      </w:pPr>
    </w:p>
    <w:p w:rsidR="00E9719B" w:rsidRPr="00586D0F" w:rsidRDefault="00E9719B" w:rsidP="00E9719B">
      <w:pPr>
        <w:spacing w:line="640" w:lineRule="exact"/>
        <w:rPr>
          <w:rFonts w:ascii="黑体" w:eastAsia="黑体" w:hAnsi="黑体"/>
        </w:rPr>
      </w:pPr>
    </w:p>
    <w:p w:rsidR="00E9719B" w:rsidRPr="00586D0F" w:rsidRDefault="00E9719B" w:rsidP="00E9719B">
      <w:pPr>
        <w:spacing w:line="800" w:lineRule="exact"/>
        <w:ind w:firstLineChars="500" w:firstLine="1500"/>
        <w:rPr>
          <w:rFonts w:hAnsi="宋体"/>
          <w:b/>
          <w:sz w:val="30"/>
          <w:szCs w:val="30"/>
          <w:u w:val="single"/>
        </w:rPr>
      </w:pPr>
      <w:r w:rsidRPr="00586D0F">
        <w:rPr>
          <w:rFonts w:hAnsi="宋体" w:hint="eastAsia"/>
          <w:b/>
          <w:sz w:val="30"/>
          <w:szCs w:val="30"/>
        </w:rPr>
        <w:t>候选人姓名：</w:t>
      </w:r>
      <w:r w:rsidRPr="00586D0F">
        <w:rPr>
          <w:rFonts w:hAnsi="宋体" w:hint="eastAsia"/>
          <w:b/>
          <w:sz w:val="30"/>
          <w:szCs w:val="30"/>
          <w:u w:val="single"/>
        </w:rPr>
        <w:t xml:space="preserve">  </w:t>
      </w:r>
      <w:r w:rsidR="00A2773C">
        <w:rPr>
          <w:rFonts w:hAnsi="宋体"/>
          <w:b/>
          <w:sz w:val="30"/>
          <w:szCs w:val="30"/>
          <w:u w:val="single"/>
        </w:rPr>
        <w:t xml:space="preserve">    </w:t>
      </w:r>
      <w:r w:rsidR="00663CEA">
        <w:rPr>
          <w:rFonts w:hAnsi="宋体" w:hint="eastAsia"/>
          <w:b/>
          <w:sz w:val="30"/>
          <w:szCs w:val="30"/>
          <w:u w:val="single"/>
        </w:rPr>
        <w:t xml:space="preserve"> </w:t>
      </w:r>
      <w:r w:rsidR="00383E3E">
        <w:rPr>
          <w:rFonts w:hAnsi="宋体"/>
          <w:b/>
          <w:sz w:val="30"/>
          <w:szCs w:val="30"/>
          <w:u w:val="single"/>
        </w:rPr>
        <w:t xml:space="preserve"> </w:t>
      </w:r>
      <w:r w:rsidR="00A2773C">
        <w:rPr>
          <w:rFonts w:hAnsi="宋体" w:hint="eastAsia"/>
          <w:b/>
          <w:sz w:val="30"/>
          <w:szCs w:val="30"/>
          <w:u w:val="single"/>
        </w:rPr>
        <w:t>朱建宇</w:t>
      </w:r>
      <w:r w:rsidR="00663CEA">
        <w:rPr>
          <w:rFonts w:hAnsi="宋体" w:hint="eastAsia"/>
          <w:b/>
          <w:sz w:val="30"/>
          <w:szCs w:val="30"/>
          <w:u w:val="single"/>
        </w:rPr>
        <w:t xml:space="preserve">        </w:t>
      </w:r>
      <w:r w:rsidRPr="00586D0F">
        <w:rPr>
          <w:rFonts w:hAnsi="宋体" w:hint="eastAsia"/>
          <w:b/>
          <w:sz w:val="30"/>
          <w:szCs w:val="30"/>
          <w:u w:val="single"/>
        </w:rPr>
        <w:t xml:space="preserve">  </w:t>
      </w:r>
    </w:p>
    <w:p w:rsidR="00E9719B" w:rsidRPr="00586D0F" w:rsidRDefault="00E9719B" w:rsidP="00E9719B">
      <w:pPr>
        <w:spacing w:line="800" w:lineRule="exact"/>
        <w:ind w:firstLineChars="377" w:firstLine="1508"/>
        <w:rPr>
          <w:rFonts w:hAnsi="宋体"/>
          <w:b/>
          <w:sz w:val="30"/>
          <w:szCs w:val="30"/>
          <w:u w:val="single"/>
        </w:rPr>
      </w:pPr>
      <w:r w:rsidRPr="00586D0F">
        <w:rPr>
          <w:rFonts w:hAnsi="宋体" w:hint="eastAsia"/>
          <w:b/>
          <w:spacing w:val="50"/>
          <w:kern w:val="0"/>
          <w:sz w:val="30"/>
          <w:szCs w:val="30"/>
        </w:rPr>
        <w:t>工作单</w:t>
      </w:r>
      <w:r w:rsidRPr="00586D0F">
        <w:rPr>
          <w:rFonts w:hAnsi="宋体" w:hint="eastAsia"/>
          <w:b/>
          <w:kern w:val="0"/>
          <w:sz w:val="30"/>
          <w:szCs w:val="30"/>
        </w:rPr>
        <w:t>位</w:t>
      </w:r>
      <w:r w:rsidRPr="00586D0F">
        <w:rPr>
          <w:rFonts w:hAnsi="宋体" w:hint="eastAsia"/>
          <w:b/>
          <w:sz w:val="30"/>
          <w:szCs w:val="30"/>
        </w:rPr>
        <w:t>：</w:t>
      </w:r>
      <w:r w:rsidRPr="00586D0F">
        <w:rPr>
          <w:rFonts w:hAnsi="宋体" w:hint="eastAsia"/>
          <w:b/>
          <w:sz w:val="30"/>
          <w:szCs w:val="30"/>
          <w:u w:val="single"/>
        </w:rPr>
        <w:t xml:space="preserve"> </w:t>
      </w:r>
      <w:r w:rsidR="00A2773C">
        <w:rPr>
          <w:rFonts w:hAnsi="宋体"/>
          <w:b/>
          <w:sz w:val="30"/>
          <w:szCs w:val="30"/>
          <w:u w:val="single"/>
        </w:rPr>
        <w:t xml:space="preserve"> </w:t>
      </w:r>
      <w:r w:rsidR="00663CEA">
        <w:rPr>
          <w:rFonts w:hAnsi="宋体" w:hint="eastAsia"/>
          <w:b/>
          <w:sz w:val="30"/>
          <w:szCs w:val="30"/>
          <w:u w:val="single"/>
        </w:rPr>
        <w:t xml:space="preserve">  </w:t>
      </w:r>
      <w:r w:rsidR="00A2773C">
        <w:rPr>
          <w:rFonts w:hAnsi="宋体" w:hint="eastAsia"/>
          <w:b/>
          <w:sz w:val="30"/>
          <w:szCs w:val="30"/>
          <w:u w:val="single"/>
        </w:rPr>
        <w:t>上海市皮肤病医院</w:t>
      </w:r>
      <w:r w:rsidR="00663CEA">
        <w:rPr>
          <w:rFonts w:hAnsi="宋体" w:hint="eastAsia"/>
          <w:b/>
          <w:sz w:val="30"/>
          <w:szCs w:val="30"/>
          <w:u w:val="single"/>
        </w:rPr>
        <w:t xml:space="preserve">  </w:t>
      </w:r>
      <w:r w:rsidRPr="00586D0F">
        <w:rPr>
          <w:rFonts w:hAnsi="宋体" w:hint="eastAsia"/>
          <w:b/>
          <w:sz w:val="30"/>
          <w:szCs w:val="30"/>
          <w:u w:val="single"/>
        </w:rPr>
        <w:t xml:space="preserve"> </w:t>
      </w:r>
      <w:r w:rsidR="00D0121C">
        <w:rPr>
          <w:rFonts w:hAnsi="宋体"/>
          <w:b/>
          <w:sz w:val="30"/>
          <w:szCs w:val="30"/>
          <w:u w:val="single"/>
        </w:rPr>
        <w:t xml:space="preserve"> </w:t>
      </w:r>
    </w:p>
    <w:p w:rsidR="00E9719B" w:rsidRPr="00586D0F" w:rsidRDefault="00E9719B" w:rsidP="00E9719B">
      <w:pPr>
        <w:spacing w:line="800" w:lineRule="exact"/>
        <w:ind w:firstLineChars="377" w:firstLine="1508"/>
        <w:rPr>
          <w:rFonts w:hAnsi="宋体"/>
          <w:b/>
          <w:sz w:val="30"/>
          <w:szCs w:val="30"/>
          <w:u w:val="single"/>
        </w:rPr>
      </w:pPr>
      <w:r w:rsidRPr="00586D0F">
        <w:rPr>
          <w:rFonts w:hAnsi="宋体" w:hint="eastAsia"/>
          <w:b/>
          <w:spacing w:val="50"/>
          <w:kern w:val="0"/>
          <w:sz w:val="30"/>
          <w:szCs w:val="30"/>
        </w:rPr>
        <w:t>推荐单</w:t>
      </w:r>
      <w:r w:rsidRPr="00586D0F">
        <w:rPr>
          <w:rFonts w:hAnsi="宋体" w:hint="eastAsia"/>
          <w:b/>
          <w:kern w:val="0"/>
          <w:sz w:val="30"/>
          <w:szCs w:val="30"/>
        </w:rPr>
        <w:t>位</w:t>
      </w:r>
      <w:r w:rsidRPr="00586D0F">
        <w:rPr>
          <w:rFonts w:hAnsi="宋体" w:hint="eastAsia"/>
          <w:b/>
          <w:sz w:val="30"/>
          <w:szCs w:val="30"/>
        </w:rPr>
        <w:t>：</w:t>
      </w:r>
      <w:r w:rsidRPr="00586D0F">
        <w:rPr>
          <w:rFonts w:hAnsi="宋体" w:hint="eastAsia"/>
          <w:b/>
          <w:sz w:val="30"/>
          <w:szCs w:val="30"/>
          <w:u w:val="single"/>
        </w:rPr>
        <w:t xml:space="preserve">   </w:t>
      </w:r>
      <w:r w:rsidR="00651703">
        <w:rPr>
          <w:rFonts w:hAnsi="宋体" w:hint="eastAsia"/>
          <w:b/>
          <w:sz w:val="30"/>
          <w:szCs w:val="30"/>
          <w:u w:val="single"/>
        </w:rPr>
        <w:t>上海市麻风</w:t>
      </w:r>
      <w:r w:rsidR="00663CEA">
        <w:rPr>
          <w:rFonts w:hAnsi="宋体" w:hint="eastAsia"/>
          <w:b/>
          <w:sz w:val="30"/>
          <w:szCs w:val="30"/>
          <w:u w:val="single"/>
        </w:rPr>
        <w:t>防治</w:t>
      </w:r>
      <w:r w:rsidR="00651703">
        <w:rPr>
          <w:rFonts w:hAnsi="宋体" w:hint="eastAsia"/>
          <w:b/>
          <w:sz w:val="30"/>
          <w:szCs w:val="30"/>
          <w:u w:val="single"/>
        </w:rPr>
        <w:t>协会</w:t>
      </w:r>
      <w:r w:rsidR="00D0121C">
        <w:rPr>
          <w:rFonts w:hAnsi="宋体"/>
          <w:b/>
          <w:sz w:val="30"/>
          <w:szCs w:val="30"/>
          <w:u w:val="single"/>
        </w:rPr>
        <w:t xml:space="preserve">  </w:t>
      </w:r>
      <w:r w:rsidRPr="00586D0F">
        <w:rPr>
          <w:rFonts w:hAnsi="宋体" w:hint="eastAsia"/>
          <w:b/>
          <w:sz w:val="30"/>
          <w:szCs w:val="30"/>
          <w:u w:val="single"/>
        </w:rPr>
        <w:t xml:space="preserve"> </w:t>
      </w:r>
    </w:p>
    <w:p w:rsidR="00E9719B" w:rsidRPr="00586D0F" w:rsidRDefault="00E9719B" w:rsidP="00E9719B">
      <w:pPr>
        <w:spacing w:line="800" w:lineRule="exact"/>
        <w:rPr>
          <w:rFonts w:hAnsi="Calibri"/>
          <w:b/>
          <w:sz w:val="30"/>
          <w:szCs w:val="30"/>
        </w:rPr>
      </w:pPr>
      <w:r w:rsidRPr="00586D0F">
        <w:rPr>
          <w:rFonts w:ascii="黑体" w:eastAsia="黑体" w:hAnsi="黑体" w:hint="eastAsia"/>
          <w:sz w:val="30"/>
          <w:szCs w:val="30"/>
        </w:rPr>
        <w:t xml:space="preserve">   </w:t>
      </w:r>
      <w:bookmarkStart w:id="0" w:name="_GoBack"/>
      <w:bookmarkEnd w:id="0"/>
    </w:p>
    <w:p w:rsidR="00E9719B" w:rsidRPr="00586D0F" w:rsidRDefault="00E9719B" w:rsidP="00E9719B">
      <w:pPr>
        <w:spacing w:line="640" w:lineRule="exact"/>
        <w:rPr>
          <w:rFonts w:ascii="黑体" w:eastAsia="黑体" w:hAnsi="黑体"/>
          <w:sz w:val="30"/>
          <w:szCs w:val="30"/>
        </w:rPr>
      </w:pPr>
    </w:p>
    <w:p w:rsidR="00E9719B" w:rsidRPr="00586D0F" w:rsidRDefault="00E9719B" w:rsidP="00E9719B">
      <w:pPr>
        <w:spacing w:line="640" w:lineRule="exact"/>
        <w:rPr>
          <w:rFonts w:ascii="黑体" w:eastAsia="黑体" w:hAnsi="黑体"/>
          <w:sz w:val="30"/>
          <w:szCs w:val="30"/>
        </w:rPr>
      </w:pPr>
    </w:p>
    <w:p w:rsidR="00E9719B" w:rsidRPr="00586D0F" w:rsidRDefault="00E9719B" w:rsidP="00E9719B">
      <w:pPr>
        <w:spacing w:line="640" w:lineRule="exact"/>
        <w:rPr>
          <w:rFonts w:ascii="黑体" w:eastAsia="黑体" w:hAnsi="黑体"/>
          <w:sz w:val="30"/>
          <w:szCs w:val="30"/>
        </w:rPr>
      </w:pPr>
    </w:p>
    <w:p w:rsidR="00E9719B" w:rsidRPr="00586D0F" w:rsidRDefault="00E9719B" w:rsidP="00E9719B">
      <w:pPr>
        <w:spacing w:line="640" w:lineRule="exact"/>
        <w:jc w:val="center"/>
        <w:rPr>
          <w:rFonts w:hAnsi="黑体"/>
          <w:sz w:val="30"/>
          <w:szCs w:val="30"/>
        </w:rPr>
      </w:pPr>
      <w:r w:rsidRPr="00586D0F">
        <w:rPr>
          <w:rFonts w:hAnsi="黑体" w:hint="eastAsia"/>
          <w:sz w:val="30"/>
          <w:szCs w:val="30"/>
        </w:rPr>
        <w:t>填报日期：</w:t>
      </w:r>
      <w:r w:rsidRPr="00586D0F">
        <w:rPr>
          <w:rFonts w:hAnsi="黑体"/>
          <w:sz w:val="30"/>
          <w:szCs w:val="30"/>
        </w:rPr>
        <w:t>201</w:t>
      </w:r>
      <w:r>
        <w:rPr>
          <w:rFonts w:hAnsi="黑体" w:hint="eastAsia"/>
          <w:sz w:val="30"/>
          <w:szCs w:val="30"/>
        </w:rPr>
        <w:t>9</w:t>
      </w:r>
      <w:r w:rsidRPr="00586D0F">
        <w:rPr>
          <w:rFonts w:hAnsi="黑体" w:hint="eastAsia"/>
          <w:sz w:val="30"/>
          <w:szCs w:val="30"/>
        </w:rPr>
        <w:t xml:space="preserve">年 </w:t>
      </w:r>
      <w:r w:rsidR="00E900FE">
        <w:rPr>
          <w:rFonts w:hAnsi="黑体" w:hint="eastAsia"/>
          <w:sz w:val="30"/>
          <w:szCs w:val="30"/>
        </w:rPr>
        <w:t>5</w:t>
      </w:r>
      <w:r w:rsidRPr="00586D0F">
        <w:rPr>
          <w:rFonts w:hAnsi="黑体" w:hint="eastAsia"/>
          <w:sz w:val="30"/>
          <w:szCs w:val="30"/>
        </w:rPr>
        <w:t xml:space="preserve"> 月 </w:t>
      </w:r>
      <w:r w:rsidR="00E900FE">
        <w:rPr>
          <w:rFonts w:hAnsi="黑体" w:hint="eastAsia"/>
          <w:sz w:val="30"/>
          <w:szCs w:val="30"/>
        </w:rPr>
        <w:t>21</w:t>
      </w:r>
      <w:r w:rsidRPr="00586D0F">
        <w:rPr>
          <w:rFonts w:hAnsi="黑体" w:hint="eastAsia"/>
          <w:sz w:val="30"/>
          <w:szCs w:val="30"/>
        </w:rPr>
        <w:t>日</w:t>
      </w:r>
    </w:p>
    <w:p w:rsidR="00E9719B" w:rsidRPr="002F311E" w:rsidRDefault="00E9719B" w:rsidP="00E9719B">
      <w:pPr>
        <w:spacing w:line="640" w:lineRule="exact"/>
        <w:jc w:val="center"/>
        <w:rPr>
          <w:rFonts w:ascii="小标宋" w:eastAsia="小标宋" w:hAnsi="黑体"/>
          <w:sz w:val="44"/>
          <w:szCs w:val="44"/>
        </w:rPr>
      </w:pPr>
      <w:r w:rsidRPr="00586D0F">
        <w:rPr>
          <w:rFonts w:ascii="黑体" w:eastAsia="黑体" w:hAnsi="黑体"/>
        </w:rPr>
        <w:br w:type="page"/>
      </w:r>
      <w:r w:rsidRPr="002F311E">
        <w:rPr>
          <w:rFonts w:ascii="小标宋" w:eastAsia="小标宋" w:hAnsi="黑体" w:hint="eastAsia"/>
          <w:sz w:val="44"/>
          <w:szCs w:val="44"/>
        </w:rPr>
        <w:lastRenderedPageBreak/>
        <w:t>填 表 说 明</w:t>
      </w:r>
    </w:p>
    <w:p w:rsidR="00E9719B" w:rsidRPr="00586D0F" w:rsidRDefault="00E9719B" w:rsidP="00E9719B">
      <w:pPr>
        <w:spacing w:line="340" w:lineRule="exact"/>
        <w:ind w:firstLine="480"/>
        <w:jc w:val="left"/>
        <w:rPr>
          <w:rFonts w:ascii="Calibri" w:hAnsi="Calibri"/>
          <w:sz w:val="24"/>
          <w:szCs w:val="28"/>
        </w:rPr>
      </w:pPr>
    </w:p>
    <w:p w:rsidR="00E9719B" w:rsidRPr="00830A4C" w:rsidRDefault="00E9719B" w:rsidP="00E9719B">
      <w:pPr>
        <w:spacing w:line="480" w:lineRule="exact"/>
        <w:ind w:firstLine="560"/>
        <w:jc w:val="left"/>
        <w:rPr>
          <w:sz w:val="28"/>
          <w:szCs w:val="28"/>
        </w:rPr>
      </w:pPr>
      <w:r w:rsidRPr="00830A4C">
        <w:rPr>
          <w:rFonts w:hint="eastAsia"/>
          <w:sz w:val="28"/>
          <w:szCs w:val="28"/>
        </w:rPr>
        <w:t>1．所在单位：填写候选人人事关系所在单位，应为法人单位。</w:t>
      </w:r>
    </w:p>
    <w:p w:rsidR="00E9719B" w:rsidRPr="00830A4C" w:rsidRDefault="00E9719B" w:rsidP="00E9719B">
      <w:pPr>
        <w:spacing w:line="480" w:lineRule="exact"/>
        <w:ind w:firstLine="560"/>
        <w:rPr>
          <w:sz w:val="28"/>
          <w:szCs w:val="28"/>
        </w:rPr>
      </w:pPr>
      <w:r w:rsidRPr="00830A4C">
        <w:rPr>
          <w:rFonts w:hint="eastAsia"/>
          <w:sz w:val="28"/>
          <w:szCs w:val="28"/>
        </w:rPr>
        <w:t>2．推荐单位：各省、自治区、直辖市及新疆生产建设兵团党委宣传部、科协、科技厅（委、局）、中科院分院、国防科工办，中国科协所属有关全国学会、协会、研究会，各军工集团和中国工程物理研究院科作为推荐单位，由哪个单位推荐的，填写单位名称。</w:t>
      </w:r>
    </w:p>
    <w:p w:rsidR="00E9719B" w:rsidRPr="00830A4C" w:rsidRDefault="00E9719B" w:rsidP="00E9719B">
      <w:pPr>
        <w:adjustRightInd w:val="0"/>
        <w:spacing w:line="480" w:lineRule="exact"/>
        <w:ind w:rightChars="-70" w:right="-147" w:firstLine="560"/>
        <w:textAlignment w:val="baseline"/>
        <w:rPr>
          <w:sz w:val="28"/>
          <w:szCs w:val="28"/>
        </w:rPr>
      </w:pPr>
      <w:r w:rsidRPr="00830A4C">
        <w:rPr>
          <w:rFonts w:hint="eastAsia"/>
          <w:sz w:val="28"/>
          <w:szCs w:val="28"/>
        </w:rPr>
        <w:t>3．推荐表中所涉及日期统一用阿拉伯数字，如2019年01月01日。</w:t>
      </w:r>
    </w:p>
    <w:p w:rsidR="00E9719B" w:rsidRPr="00830A4C" w:rsidRDefault="00E9719B" w:rsidP="00E9719B">
      <w:pPr>
        <w:adjustRightInd w:val="0"/>
        <w:spacing w:line="480" w:lineRule="exact"/>
        <w:ind w:firstLine="560"/>
        <w:textAlignment w:val="baseline"/>
        <w:rPr>
          <w:sz w:val="28"/>
          <w:szCs w:val="28"/>
        </w:rPr>
      </w:pPr>
      <w:r w:rsidRPr="00830A4C">
        <w:rPr>
          <w:rFonts w:hint="eastAsia"/>
          <w:sz w:val="28"/>
          <w:szCs w:val="28"/>
        </w:rPr>
        <w:t>4．照片为小2寸正面免冠彩色标准照，将照片电子版插入本表。</w:t>
      </w:r>
    </w:p>
    <w:p w:rsidR="00E9719B" w:rsidRPr="00830A4C" w:rsidRDefault="00E9719B" w:rsidP="00E9719B">
      <w:pPr>
        <w:spacing w:line="480" w:lineRule="exact"/>
        <w:ind w:firstLine="560"/>
        <w:jc w:val="left"/>
        <w:rPr>
          <w:sz w:val="28"/>
          <w:szCs w:val="28"/>
        </w:rPr>
      </w:pPr>
      <w:r w:rsidRPr="00830A4C">
        <w:rPr>
          <w:rFonts w:hint="eastAsia"/>
          <w:sz w:val="28"/>
          <w:szCs w:val="28"/>
        </w:rPr>
        <w:t>5. 专业技术职务：应填写具体的职务，如“研究员”、“研究员级高级工程师”等，请勿填写“正高”、“副高”等。</w:t>
      </w:r>
    </w:p>
    <w:p w:rsidR="00E9719B" w:rsidRPr="00830A4C" w:rsidRDefault="00E9719B" w:rsidP="00E9719B">
      <w:pPr>
        <w:adjustRightInd w:val="0"/>
        <w:spacing w:line="480" w:lineRule="exact"/>
        <w:ind w:firstLine="560"/>
        <w:textAlignment w:val="baseline"/>
        <w:rPr>
          <w:sz w:val="28"/>
          <w:szCs w:val="28"/>
        </w:rPr>
      </w:pPr>
      <w:r w:rsidRPr="00830A4C">
        <w:rPr>
          <w:rFonts w:hint="eastAsia"/>
          <w:sz w:val="28"/>
          <w:szCs w:val="28"/>
        </w:rPr>
        <w:t>6．毕业院校、工作单位填写全称，职务等要按照国家有关规定详细填写，属于内设机构职务的应填写具体部门，如“XX大学XX学院院长”。</w:t>
      </w:r>
    </w:p>
    <w:p w:rsidR="00E9719B" w:rsidRPr="00830A4C" w:rsidRDefault="00E9719B" w:rsidP="00E9719B">
      <w:pPr>
        <w:spacing w:line="480" w:lineRule="exact"/>
        <w:ind w:firstLine="560"/>
        <w:rPr>
          <w:sz w:val="28"/>
          <w:szCs w:val="28"/>
        </w:rPr>
      </w:pPr>
      <w:r w:rsidRPr="00830A4C">
        <w:rPr>
          <w:rFonts w:hint="eastAsia"/>
          <w:sz w:val="28"/>
          <w:szCs w:val="28"/>
        </w:rPr>
        <w:t>7．工作经历从中专或大学毕业后填起，含科普工作经历。</w:t>
      </w:r>
    </w:p>
    <w:p w:rsidR="00E9719B" w:rsidRPr="00830A4C" w:rsidRDefault="00E9719B" w:rsidP="00E9719B">
      <w:pPr>
        <w:spacing w:line="480" w:lineRule="exact"/>
        <w:ind w:firstLine="560"/>
        <w:rPr>
          <w:sz w:val="28"/>
          <w:szCs w:val="28"/>
        </w:rPr>
      </w:pPr>
      <w:r w:rsidRPr="00830A4C">
        <w:rPr>
          <w:rFonts w:hint="eastAsia"/>
          <w:sz w:val="28"/>
          <w:szCs w:val="28"/>
        </w:rPr>
        <w:t>8．主要事迹和贡献3000字左右，内容应客观真实地反映候选人精神风貌、感人事迹、社会影响、所获重要奖励等情况。</w:t>
      </w:r>
    </w:p>
    <w:p w:rsidR="00E9719B" w:rsidRPr="00830A4C" w:rsidRDefault="00E9719B" w:rsidP="00E9719B">
      <w:pPr>
        <w:spacing w:line="480" w:lineRule="exact"/>
        <w:ind w:firstLine="560"/>
        <w:rPr>
          <w:sz w:val="28"/>
          <w:szCs w:val="28"/>
        </w:rPr>
      </w:pPr>
      <w:r w:rsidRPr="00830A4C">
        <w:rPr>
          <w:rFonts w:hint="eastAsia"/>
          <w:sz w:val="28"/>
          <w:szCs w:val="28"/>
        </w:rPr>
        <w:t>9.</w:t>
      </w:r>
      <w:r w:rsidRPr="00830A4C">
        <w:rPr>
          <w:rFonts w:hint="eastAsia"/>
          <w:spacing w:val="4"/>
          <w:sz w:val="28"/>
          <w:szCs w:val="28"/>
        </w:rPr>
        <w:t>推荐单位意见：意见中应明确写出是否同意推荐，须加盖推荐单位公章。</w:t>
      </w:r>
    </w:p>
    <w:p w:rsidR="00E9719B" w:rsidRPr="00830A4C" w:rsidRDefault="00E9719B" w:rsidP="00E9719B">
      <w:pPr>
        <w:spacing w:line="20" w:lineRule="exact"/>
        <w:ind w:firstLine="561"/>
        <w:rPr>
          <w:sz w:val="28"/>
          <w:szCs w:val="28"/>
        </w:rPr>
      </w:pPr>
      <w:r>
        <w:rPr>
          <w:sz w:val="28"/>
          <w:szCs w:val="28"/>
        </w:rPr>
        <w:br w:type="page"/>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00"/>
      </w:tblPr>
      <w:tblGrid>
        <w:gridCol w:w="723"/>
        <w:gridCol w:w="671"/>
        <w:gridCol w:w="778"/>
        <w:gridCol w:w="830"/>
        <w:gridCol w:w="476"/>
        <w:gridCol w:w="721"/>
        <w:gridCol w:w="1476"/>
        <w:gridCol w:w="269"/>
        <w:gridCol w:w="1268"/>
        <w:gridCol w:w="71"/>
        <w:gridCol w:w="1741"/>
      </w:tblGrid>
      <w:tr w:rsidR="00E9719B" w:rsidRPr="00830A4C" w:rsidTr="00AF75E2">
        <w:trPr>
          <w:cantSplit/>
          <w:trHeight w:val="656"/>
          <w:jc w:val="center"/>
        </w:trPr>
        <w:tc>
          <w:tcPr>
            <w:tcW w:w="1394" w:type="dxa"/>
            <w:gridSpan w:val="2"/>
            <w:tcBorders>
              <w:top w:val="single" w:sz="12" w:space="0" w:color="000000"/>
              <w:bottom w:val="single" w:sz="6" w:space="0" w:color="000000"/>
            </w:tcBorders>
            <w:vAlign w:val="center"/>
          </w:tcPr>
          <w:p w:rsidR="00E9719B" w:rsidRPr="00830A4C" w:rsidRDefault="00E9719B" w:rsidP="00C8509F">
            <w:pPr>
              <w:spacing w:line="400" w:lineRule="exact"/>
              <w:jc w:val="center"/>
              <w:rPr>
                <w:sz w:val="28"/>
                <w:szCs w:val="28"/>
              </w:rPr>
            </w:pPr>
            <w:r w:rsidRPr="00830A4C">
              <w:rPr>
                <w:sz w:val="28"/>
                <w:szCs w:val="28"/>
              </w:rPr>
              <w:lastRenderedPageBreak/>
              <w:br w:type="page"/>
              <w:t>姓  名</w:t>
            </w:r>
          </w:p>
        </w:tc>
        <w:tc>
          <w:tcPr>
            <w:tcW w:w="2805" w:type="dxa"/>
            <w:gridSpan w:val="4"/>
            <w:tcBorders>
              <w:top w:val="single" w:sz="12" w:space="0" w:color="000000"/>
              <w:bottom w:val="single" w:sz="6" w:space="0" w:color="000000"/>
            </w:tcBorders>
            <w:vAlign w:val="center"/>
          </w:tcPr>
          <w:p w:rsidR="00E9719B" w:rsidRPr="00830A4C" w:rsidRDefault="00A2773C" w:rsidP="00C8509F">
            <w:pPr>
              <w:spacing w:line="400" w:lineRule="exact"/>
              <w:jc w:val="center"/>
              <w:rPr>
                <w:sz w:val="28"/>
                <w:szCs w:val="28"/>
              </w:rPr>
            </w:pPr>
            <w:r>
              <w:rPr>
                <w:rFonts w:hint="eastAsia"/>
                <w:sz w:val="28"/>
                <w:szCs w:val="28"/>
              </w:rPr>
              <w:t>朱建宇</w:t>
            </w:r>
          </w:p>
        </w:tc>
        <w:tc>
          <w:tcPr>
            <w:tcW w:w="1476" w:type="dxa"/>
            <w:tcBorders>
              <w:top w:val="single" w:sz="12" w:space="0" w:color="000000"/>
              <w:bottom w:val="single" w:sz="6" w:space="0" w:color="000000"/>
            </w:tcBorders>
            <w:vAlign w:val="center"/>
          </w:tcPr>
          <w:p w:rsidR="00E9719B" w:rsidRPr="00830A4C" w:rsidRDefault="00E9719B" w:rsidP="00C8509F">
            <w:pPr>
              <w:spacing w:line="400" w:lineRule="exact"/>
              <w:jc w:val="center"/>
              <w:rPr>
                <w:sz w:val="28"/>
                <w:szCs w:val="28"/>
              </w:rPr>
            </w:pPr>
            <w:r w:rsidRPr="00830A4C">
              <w:rPr>
                <w:sz w:val="28"/>
                <w:szCs w:val="28"/>
              </w:rPr>
              <w:t>性  别</w:t>
            </w:r>
          </w:p>
        </w:tc>
        <w:tc>
          <w:tcPr>
            <w:tcW w:w="1608" w:type="dxa"/>
            <w:gridSpan w:val="3"/>
            <w:tcBorders>
              <w:top w:val="single" w:sz="12" w:space="0" w:color="000000"/>
              <w:bottom w:val="single" w:sz="6" w:space="0" w:color="000000"/>
            </w:tcBorders>
            <w:vAlign w:val="center"/>
          </w:tcPr>
          <w:p w:rsidR="00E9719B" w:rsidRPr="00830A4C" w:rsidRDefault="00A2773C" w:rsidP="00C8509F">
            <w:pPr>
              <w:spacing w:line="400" w:lineRule="exact"/>
              <w:jc w:val="center"/>
              <w:rPr>
                <w:sz w:val="28"/>
                <w:szCs w:val="28"/>
                <w:highlight w:val="yellow"/>
              </w:rPr>
            </w:pPr>
            <w:r w:rsidRPr="00A2773C">
              <w:rPr>
                <w:rFonts w:hint="eastAsia"/>
                <w:sz w:val="28"/>
                <w:szCs w:val="28"/>
              </w:rPr>
              <w:t>男</w:t>
            </w:r>
          </w:p>
        </w:tc>
        <w:tc>
          <w:tcPr>
            <w:tcW w:w="1739" w:type="dxa"/>
            <w:vMerge w:val="restart"/>
            <w:tcBorders>
              <w:top w:val="single" w:sz="12" w:space="0" w:color="000000"/>
              <w:bottom w:val="single" w:sz="6" w:space="0" w:color="000000"/>
            </w:tcBorders>
            <w:vAlign w:val="center"/>
          </w:tcPr>
          <w:p w:rsidR="00E9719B" w:rsidRPr="00651703" w:rsidRDefault="00651703" w:rsidP="00651703">
            <w:pPr>
              <w:spacing w:line="400" w:lineRule="exact"/>
              <w:rPr>
                <w:rFonts w:eastAsia="方正楷体简体"/>
                <w:sz w:val="24"/>
              </w:rPr>
            </w:pPr>
            <w:r>
              <w:rPr>
                <w:rFonts w:eastAsia="方正楷体简体"/>
                <w:noProof/>
                <w:sz w:val="24"/>
              </w:rPr>
              <w:drawing>
                <wp:anchor distT="0" distB="0" distL="114300" distR="114300" simplePos="0" relativeHeight="251670528" behindDoc="0" locked="0" layoutInCell="1" allowOverlap="1">
                  <wp:simplePos x="0" y="0"/>
                  <wp:positionH relativeFrom="column">
                    <wp:posOffset>-1270</wp:posOffset>
                  </wp:positionH>
                  <wp:positionV relativeFrom="paragraph">
                    <wp:posOffset>-254000</wp:posOffset>
                  </wp:positionV>
                  <wp:extent cx="1069975" cy="163830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寸.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69975" cy="1638300"/>
                          </a:xfrm>
                          <a:prstGeom prst="rect">
                            <a:avLst/>
                          </a:prstGeom>
                        </pic:spPr>
                      </pic:pic>
                    </a:graphicData>
                  </a:graphic>
                </wp:anchor>
              </w:drawing>
            </w:r>
          </w:p>
        </w:tc>
      </w:tr>
      <w:tr w:rsidR="00E9719B" w:rsidRPr="00586D0F" w:rsidTr="00AF75E2">
        <w:trPr>
          <w:cantSplit/>
          <w:trHeight w:val="656"/>
          <w:jc w:val="center"/>
        </w:trPr>
        <w:tc>
          <w:tcPr>
            <w:tcW w:w="1394" w:type="dxa"/>
            <w:gridSpan w:val="2"/>
            <w:tcBorders>
              <w:top w:val="single" w:sz="6" w:space="0" w:color="000000"/>
              <w:bottom w:val="single" w:sz="6" w:space="0" w:color="000000"/>
            </w:tcBorders>
            <w:vAlign w:val="center"/>
          </w:tcPr>
          <w:p w:rsidR="00E9719B" w:rsidRPr="00586D0F" w:rsidRDefault="00E9719B" w:rsidP="00C8509F">
            <w:pPr>
              <w:spacing w:line="400" w:lineRule="exact"/>
              <w:jc w:val="center"/>
              <w:rPr>
                <w:rFonts w:ascii="Calibri" w:hAnsi="Calibri"/>
                <w:sz w:val="28"/>
                <w:szCs w:val="28"/>
              </w:rPr>
            </w:pPr>
            <w:r w:rsidRPr="00586D0F">
              <w:rPr>
                <w:rFonts w:ascii="Calibri" w:hAnsi="Calibri"/>
                <w:sz w:val="28"/>
                <w:szCs w:val="28"/>
              </w:rPr>
              <w:t>民</w:t>
            </w:r>
            <w:r w:rsidRPr="00586D0F">
              <w:rPr>
                <w:rFonts w:ascii="Calibri" w:hAnsi="Calibri"/>
                <w:sz w:val="28"/>
                <w:szCs w:val="28"/>
              </w:rPr>
              <w:t xml:space="preserve">  </w:t>
            </w:r>
            <w:r w:rsidRPr="00586D0F">
              <w:rPr>
                <w:rFonts w:ascii="Calibri" w:hAnsi="Calibri"/>
                <w:sz w:val="28"/>
                <w:szCs w:val="28"/>
              </w:rPr>
              <w:t>族</w:t>
            </w:r>
          </w:p>
        </w:tc>
        <w:tc>
          <w:tcPr>
            <w:tcW w:w="2805" w:type="dxa"/>
            <w:gridSpan w:val="4"/>
            <w:tcBorders>
              <w:top w:val="single" w:sz="6" w:space="0" w:color="000000"/>
              <w:bottom w:val="single" w:sz="6" w:space="0" w:color="000000"/>
            </w:tcBorders>
            <w:vAlign w:val="center"/>
          </w:tcPr>
          <w:p w:rsidR="00E9719B" w:rsidRPr="00586D0F" w:rsidRDefault="00A2773C" w:rsidP="00C8509F">
            <w:pPr>
              <w:spacing w:line="400" w:lineRule="exact"/>
              <w:jc w:val="center"/>
              <w:rPr>
                <w:rFonts w:ascii="Calibri" w:hAnsi="Calibri"/>
                <w:sz w:val="28"/>
                <w:szCs w:val="28"/>
              </w:rPr>
            </w:pPr>
            <w:r>
              <w:rPr>
                <w:rFonts w:ascii="Calibri" w:hAnsi="Calibri" w:hint="eastAsia"/>
                <w:sz w:val="28"/>
                <w:szCs w:val="28"/>
              </w:rPr>
              <w:t>汉</w:t>
            </w:r>
          </w:p>
        </w:tc>
        <w:tc>
          <w:tcPr>
            <w:tcW w:w="1476" w:type="dxa"/>
            <w:tcBorders>
              <w:top w:val="single" w:sz="6" w:space="0" w:color="000000"/>
              <w:bottom w:val="single" w:sz="6" w:space="0" w:color="000000"/>
            </w:tcBorders>
            <w:vAlign w:val="center"/>
          </w:tcPr>
          <w:p w:rsidR="00E9719B" w:rsidRPr="00586D0F" w:rsidRDefault="00E9719B" w:rsidP="00C8509F">
            <w:pPr>
              <w:spacing w:line="400" w:lineRule="exact"/>
              <w:jc w:val="center"/>
              <w:rPr>
                <w:rFonts w:ascii="Calibri" w:hAnsi="Calibri"/>
                <w:sz w:val="28"/>
                <w:szCs w:val="28"/>
              </w:rPr>
            </w:pPr>
            <w:r w:rsidRPr="00586D0F">
              <w:rPr>
                <w:rFonts w:ascii="Calibri" w:hAnsi="Calibri"/>
                <w:sz w:val="28"/>
                <w:szCs w:val="28"/>
              </w:rPr>
              <w:t>出生年月</w:t>
            </w:r>
          </w:p>
        </w:tc>
        <w:tc>
          <w:tcPr>
            <w:tcW w:w="1608" w:type="dxa"/>
            <w:gridSpan w:val="3"/>
            <w:tcBorders>
              <w:top w:val="single" w:sz="6" w:space="0" w:color="000000"/>
              <w:bottom w:val="single" w:sz="6" w:space="0" w:color="000000"/>
            </w:tcBorders>
            <w:vAlign w:val="center"/>
          </w:tcPr>
          <w:p w:rsidR="00E9719B" w:rsidRPr="00586D0F" w:rsidRDefault="00A2773C" w:rsidP="00C8509F">
            <w:pPr>
              <w:spacing w:line="400" w:lineRule="exact"/>
              <w:jc w:val="center"/>
              <w:rPr>
                <w:rFonts w:ascii="Calibri" w:hAnsi="Calibri"/>
                <w:sz w:val="28"/>
                <w:szCs w:val="28"/>
                <w:highlight w:val="yellow"/>
              </w:rPr>
            </w:pPr>
            <w:r w:rsidRPr="00A2773C">
              <w:rPr>
                <w:rFonts w:ascii="Calibri" w:hAnsi="Calibri" w:hint="eastAsia"/>
                <w:sz w:val="28"/>
                <w:szCs w:val="28"/>
              </w:rPr>
              <w:t>1981.2</w:t>
            </w:r>
          </w:p>
        </w:tc>
        <w:tc>
          <w:tcPr>
            <w:tcW w:w="1739" w:type="dxa"/>
            <w:vMerge/>
            <w:tcBorders>
              <w:top w:val="single" w:sz="6" w:space="0" w:color="000000"/>
              <w:bottom w:val="single" w:sz="6" w:space="0" w:color="000000"/>
            </w:tcBorders>
            <w:vAlign w:val="center"/>
          </w:tcPr>
          <w:p w:rsidR="00E9719B" w:rsidRPr="00586D0F" w:rsidRDefault="00E9719B" w:rsidP="00C8509F">
            <w:pPr>
              <w:spacing w:line="400" w:lineRule="exact"/>
              <w:jc w:val="center"/>
              <w:rPr>
                <w:rFonts w:ascii="Calibri" w:hAnsi="Calibri"/>
                <w:sz w:val="28"/>
                <w:szCs w:val="28"/>
                <w:highlight w:val="yellow"/>
              </w:rPr>
            </w:pPr>
          </w:p>
        </w:tc>
      </w:tr>
      <w:tr w:rsidR="00E9719B" w:rsidRPr="00586D0F" w:rsidTr="00AF75E2">
        <w:trPr>
          <w:cantSplit/>
          <w:trHeight w:val="656"/>
          <w:jc w:val="center"/>
        </w:trPr>
        <w:tc>
          <w:tcPr>
            <w:tcW w:w="1394" w:type="dxa"/>
            <w:gridSpan w:val="2"/>
            <w:tcBorders>
              <w:top w:val="single" w:sz="6" w:space="0" w:color="000000"/>
              <w:bottom w:val="single" w:sz="6" w:space="0" w:color="000000"/>
            </w:tcBorders>
            <w:vAlign w:val="center"/>
          </w:tcPr>
          <w:p w:rsidR="00E9719B" w:rsidRPr="00586D0F" w:rsidRDefault="00E9719B" w:rsidP="00C8509F">
            <w:pPr>
              <w:spacing w:line="400" w:lineRule="exact"/>
              <w:jc w:val="center"/>
              <w:rPr>
                <w:rFonts w:ascii="Calibri" w:hAnsi="Calibri"/>
                <w:sz w:val="28"/>
                <w:szCs w:val="28"/>
              </w:rPr>
            </w:pPr>
            <w:r w:rsidRPr="00586D0F">
              <w:rPr>
                <w:rFonts w:ascii="Calibri" w:hAnsi="Calibri" w:hint="eastAsia"/>
                <w:sz w:val="28"/>
                <w:szCs w:val="28"/>
              </w:rPr>
              <w:t>籍</w:t>
            </w:r>
            <w:r w:rsidRPr="00586D0F">
              <w:rPr>
                <w:rFonts w:ascii="Calibri" w:hAnsi="Calibri" w:hint="eastAsia"/>
                <w:sz w:val="28"/>
                <w:szCs w:val="28"/>
              </w:rPr>
              <w:t xml:space="preserve">  </w:t>
            </w:r>
            <w:r w:rsidRPr="00586D0F">
              <w:rPr>
                <w:rFonts w:ascii="Calibri" w:hAnsi="Calibri" w:hint="eastAsia"/>
                <w:sz w:val="28"/>
                <w:szCs w:val="28"/>
              </w:rPr>
              <w:t>贯</w:t>
            </w:r>
          </w:p>
        </w:tc>
        <w:tc>
          <w:tcPr>
            <w:tcW w:w="2805" w:type="dxa"/>
            <w:gridSpan w:val="4"/>
            <w:tcBorders>
              <w:top w:val="single" w:sz="6" w:space="0" w:color="000000"/>
              <w:bottom w:val="single" w:sz="6" w:space="0" w:color="000000"/>
            </w:tcBorders>
            <w:vAlign w:val="center"/>
          </w:tcPr>
          <w:p w:rsidR="00E9719B" w:rsidRPr="00586D0F" w:rsidRDefault="00A2773C" w:rsidP="00C8509F">
            <w:pPr>
              <w:spacing w:line="400" w:lineRule="exact"/>
              <w:jc w:val="center"/>
              <w:rPr>
                <w:rFonts w:ascii="Calibri" w:hAnsi="Calibri"/>
                <w:sz w:val="28"/>
                <w:szCs w:val="28"/>
                <w:highlight w:val="yellow"/>
              </w:rPr>
            </w:pPr>
            <w:r w:rsidRPr="00A2773C">
              <w:rPr>
                <w:rFonts w:ascii="Calibri" w:hAnsi="Calibri" w:hint="eastAsia"/>
                <w:sz w:val="28"/>
                <w:szCs w:val="28"/>
              </w:rPr>
              <w:t>江苏靖江</w:t>
            </w:r>
          </w:p>
        </w:tc>
        <w:tc>
          <w:tcPr>
            <w:tcW w:w="1476" w:type="dxa"/>
            <w:tcBorders>
              <w:top w:val="single" w:sz="6" w:space="0" w:color="000000"/>
              <w:bottom w:val="single" w:sz="6" w:space="0" w:color="000000"/>
            </w:tcBorders>
            <w:vAlign w:val="center"/>
          </w:tcPr>
          <w:p w:rsidR="00E9719B" w:rsidRPr="00586D0F" w:rsidRDefault="00E9719B" w:rsidP="00C8509F">
            <w:pPr>
              <w:spacing w:line="400" w:lineRule="exact"/>
              <w:jc w:val="center"/>
              <w:rPr>
                <w:rFonts w:ascii="Calibri" w:hAnsi="Calibri"/>
                <w:sz w:val="28"/>
                <w:szCs w:val="28"/>
              </w:rPr>
            </w:pPr>
            <w:r w:rsidRPr="00586D0F">
              <w:rPr>
                <w:rFonts w:ascii="Calibri" w:hAnsi="Calibri"/>
                <w:sz w:val="28"/>
                <w:szCs w:val="28"/>
              </w:rPr>
              <w:t>政治面貌</w:t>
            </w:r>
          </w:p>
        </w:tc>
        <w:tc>
          <w:tcPr>
            <w:tcW w:w="1608" w:type="dxa"/>
            <w:gridSpan w:val="3"/>
            <w:tcBorders>
              <w:top w:val="single" w:sz="6" w:space="0" w:color="000000"/>
              <w:bottom w:val="single" w:sz="6" w:space="0" w:color="000000"/>
            </w:tcBorders>
            <w:vAlign w:val="center"/>
          </w:tcPr>
          <w:p w:rsidR="00E9719B" w:rsidRPr="00586D0F" w:rsidRDefault="00A2773C" w:rsidP="00C8509F">
            <w:pPr>
              <w:spacing w:line="400" w:lineRule="exact"/>
              <w:jc w:val="center"/>
              <w:rPr>
                <w:rFonts w:ascii="Calibri" w:hAnsi="Calibri"/>
                <w:sz w:val="28"/>
                <w:szCs w:val="28"/>
                <w:highlight w:val="yellow"/>
              </w:rPr>
            </w:pPr>
            <w:r w:rsidRPr="00A2773C">
              <w:rPr>
                <w:rFonts w:ascii="Calibri" w:hAnsi="Calibri" w:hint="eastAsia"/>
                <w:sz w:val="28"/>
                <w:szCs w:val="28"/>
              </w:rPr>
              <w:t>群众</w:t>
            </w:r>
          </w:p>
        </w:tc>
        <w:tc>
          <w:tcPr>
            <w:tcW w:w="1739" w:type="dxa"/>
            <w:vMerge/>
            <w:tcBorders>
              <w:top w:val="single" w:sz="6" w:space="0" w:color="000000"/>
              <w:bottom w:val="single" w:sz="6" w:space="0" w:color="000000"/>
            </w:tcBorders>
            <w:vAlign w:val="center"/>
          </w:tcPr>
          <w:p w:rsidR="00E9719B" w:rsidRPr="00586D0F" w:rsidRDefault="00E9719B" w:rsidP="00C8509F">
            <w:pPr>
              <w:spacing w:line="400" w:lineRule="exact"/>
              <w:jc w:val="center"/>
              <w:rPr>
                <w:rFonts w:ascii="Calibri" w:hAnsi="Calibri"/>
                <w:sz w:val="28"/>
                <w:szCs w:val="28"/>
                <w:highlight w:val="yellow"/>
              </w:rPr>
            </w:pPr>
          </w:p>
        </w:tc>
      </w:tr>
      <w:tr w:rsidR="00E9719B" w:rsidRPr="00586D0F" w:rsidTr="00AF75E2">
        <w:trPr>
          <w:cantSplit/>
          <w:trHeight w:val="656"/>
          <w:jc w:val="center"/>
        </w:trPr>
        <w:tc>
          <w:tcPr>
            <w:tcW w:w="1394" w:type="dxa"/>
            <w:gridSpan w:val="2"/>
            <w:tcBorders>
              <w:top w:val="single" w:sz="6" w:space="0" w:color="000000"/>
              <w:bottom w:val="single" w:sz="6" w:space="0" w:color="000000"/>
            </w:tcBorders>
            <w:vAlign w:val="center"/>
          </w:tcPr>
          <w:p w:rsidR="00E9719B" w:rsidRPr="00586D0F" w:rsidRDefault="00E9719B" w:rsidP="00C8509F">
            <w:pPr>
              <w:spacing w:line="400" w:lineRule="exact"/>
              <w:jc w:val="center"/>
              <w:rPr>
                <w:rFonts w:ascii="Calibri" w:hAnsi="Calibri"/>
                <w:sz w:val="28"/>
                <w:szCs w:val="28"/>
              </w:rPr>
            </w:pPr>
            <w:r w:rsidRPr="00586D0F">
              <w:rPr>
                <w:rFonts w:ascii="Calibri" w:hAnsi="Calibri"/>
                <w:sz w:val="28"/>
                <w:szCs w:val="28"/>
              </w:rPr>
              <w:t>学</w:t>
            </w:r>
            <w:r w:rsidRPr="00586D0F">
              <w:rPr>
                <w:rFonts w:ascii="Calibri" w:hAnsi="Calibri" w:hint="eastAsia"/>
                <w:sz w:val="28"/>
                <w:szCs w:val="28"/>
              </w:rPr>
              <w:t xml:space="preserve">  </w:t>
            </w:r>
            <w:r w:rsidRPr="00586D0F">
              <w:rPr>
                <w:rFonts w:ascii="Calibri" w:hAnsi="Calibri"/>
                <w:sz w:val="28"/>
                <w:szCs w:val="28"/>
              </w:rPr>
              <w:t>历</w:t>
            </w:r>
          </w:p>
        </w:tc>
        <w:tc>
          <w:tcPr>
            <w:tcW w:w="2805" w:type="dxa"/>
            <w:gridSpan w:val="4"/>
            <w:tcBorders>
              <w:top w:val="single" w:sz="6" w:space="0" w:color="000000"/>
              <w:bottom w:val="single" w:sz="6" w:space="0" w:color="000000"/>
            </w:tcBorders>
            <w:vAlign w:val="center"/>
          </w:tcPr>
          <w:p w:rsidR="00E9719B" w:rsidRPr="00586D0F" w:rsidRDefault="00A2773C" w:rsidP="00C8509F">
            <w:pPr>
              <w:spacing w:line="400" w:lineRule="exact"/>
              <w:jc w:val="center"/>
              <w:rPr>
                <w:rFonts w:ascii="Calibri" w:hAnsi="Calibri"/>
                <w:sz w:val="28"/>
                <w:szCs w:val="28"/>
                <w:highlight w:val="yellow"/>
              </w:rPr>
            </w:pPr>
            <w:r w:rsidRPr="00A2773C">
              <w:rPr>
                <w:rFonts w:ascii="Calibri" w:hAnsi="Calibri" w:hint="eastAsia"/>
                <w:sz w:val="28"/>
                <w:szCs w:val="28"/>
              </w:rPr>
              <w:t>研究生</w:t>
            </w:r>
          </w:p>
        </w:tc>
        <w:tc>
          <w:tcPr>
            <w:tcW w:w="1476" w:type="dxa"/>
            <w:tcBorders>
              <w:top w:val="single" w:sz="6" w:space="0" w:color="000000"/>
              <w:bottom w:val="single" w:sz="6" w:space="0" w:color="000000"/>
            </w:tcBorders>
            <w:vAlign w:val="center"/>
          </w:tcPr>
          <w:p w:rsidR="00E9719B" w:rsidRPr="00586D0F" w:rsidRDefault="00E9719B" w:rsidP="00C8509F">
            <w:pPr>
              <w:spacing w:line="400" w:lineRule="exact"/>
              <w:jc w:val="center"/>
              <w:rPr>
                <w:rFonts w:ascii="Calibri" w:hAnsi="Calibri"/>
                <w:sz w:val="28"/>
                <w:szCs w:val="28"/>
              </w:rPr>
            </w:pPr>
            <w:r w:rsidRPr="00586D0F">
              <w:rPr>
                <w:rFonts w:ascii="Calibri" w:hAnsi="Calibri"/>
                <w:sz w:val="28"/>
                <w:szCs w:val="28"/>
              </w:rPr>
              <w:t>学</w:t>
            </w:r>
            <w:r w:rsidRPr="00586D0F">
              <w:rPr>
                <w:rFonts w:ascii="Calibri" w:hAnsi="Calibri" w:hint="eastAsia"/>
                <w:sz w:val="28"/>
                <w:szCs w:val="28"/>
              </w:rPr>
              <w:t xml:space="preserve">  </w:t>
            </w:r>
            <w:r w:rsidRPr="00586D0F">
              <w:rPr>
                <w:rFonts w:ascii="Calibri" w:hAnsi="Calibri"/>
                <w:sz w:val="28"/>
                <w:szCs w:val="28"/>
              </w:rPr>
              <w:t>位</w:t>
            </w:r>
          </w:p>
        </w:tc>
        <w:tc>
          <w:tcPr>
            <w:tcW w:w="1608" w:type="dxa"/>
            <w:gridSpan w:val="3"/>
            <w:tcBorders>
              <w:top w:val="single" w:sz="6" w:space="0" w:color="000000"/>
              <w:bottom w:val="single" w:sz="6" w:space="0" w:color="000000"/>
            </w:tcBorders>
            <w:vAlign w:val="center"/>
          </w:tcPr>
          <w:p w:rsidR="00E9719B" w:rsidRPr="00586D0F" w:rsidRDefault="00A2773C" w:rsidP="00C8509F">
            <w:pPr>
              <w:spacing w:line="400" w:lineRule="exact"/>
              <w:jc w:val="center"/>
              <w:rPr>
                <w:rFonts w:ascii="Calibri" w:hAnsi="Calibri"/>
                <w:sz w:val="28"/>
                <w:szCs w:val="28"/>
                <w:highlight w:val="yellow"/>
              </w:rPr>
            </w:pPr>
            <w:r w:rsidRPr="00A2773C">
              <w:rPr>
                <w:rFonts w:ascii="Calibri" w:hAnsi="Calibri" w:hint="eastAsia"/>
                <w:sz w:val="28"/>
                <w:szCs w:val="28"/>
              </w:rPr>
              <w:t>硕士</w:t>
            </w:r>
          </w:p>
        </w:tc>
        <w:tc>
          <w:tcPr>
            <w:tcW w:w="1739" w:type="dxa"/>
            <w:vMerge/>
            <w:tcBorders>
              <w:top w:val="single" w:sz="6" w:space="0" w:color="000000"/>
              <w:bottom w:val="single" w:sz="6" w:space="0" w:color="000000"/>
            </w:tcBorders>
            <w:vAlign w:val="center"/>
          </w:tcPr>
          <w:p w:rsidR="00E9719B" w:rsidRPr="00586D0F" w:rsidRDefault="00E9719B" w:rsidP="00C8509F">
            <w:pPr>
              <w:spacing w:line="400" w:lineRule="exact"/>
              <w:jc w:val="center"/>
              <w:rPr>
                <w:rFonts w:ascii="Calibri" w:hAnsi="Calibri"/>
                <w:sz w:val="28"/>
                <w:szCs w:val="28"/>
                <w:highlight w:val="yellow"/>
              </w:rPr>
            </w:pPr>
          </w:p>
        </w:tc>
      </w:tr>
      <w:tr w:rsidR="00E9719B" w:rsidRPr="00586D0F" w:rsidTr="00AF75E2">
        <w:trPr>
          <w:cantSplit/>
          <w:trHeight w:val="656"/>
          <w:jc w:val="center"/>
        </w:trPr>
        <w:tc>
          <w:tcPr>
            <w:tcW w:w="1394" w:type="dxa"/>
            <w:gridSpan w:val="2"/>
            <w:tcBorders>
              <w:top w:val="single" w:sz="6" w:space="0" w:color="000000"/>
              <w:bottom w:val="single" w:sz="6" w:space="0" w:color="000000"/>
            </w:tcBorders>
            <w:vAlign w:val="center"/>
          </w:tcPr>
          <w:p w:rsidR="00E9719B" w:rsidRPr="00586D0F" w:rsidRDefault="00E9719B" w:rsidP="00C8509F">
            <w:pPr>
              <w:spacing w:line="400" w:lineRule="exact"/>
              <w:jc w:val="center"/>
              <w:rPr>
                <w:rFonts w:ascii="Calibri" w:hAnsi="Calibri"/>
                <w:sz w:val="28"/>
                <w:szCs w:val="28"/>
              </w:rPr>
            </w:pPr>
            <w:r w:rsidRPr="00586D0F">
              <w:rPr>
                <w:rFonts w:ascii="Calibri" w:hAnsi="Calibri" w:hint="eastAsia"/>
                <w:sz w:val="28"/>
                <w:szCs w:val="28"/>
              </w:rPr>
              <w:t>毕业院校</w:t>
            </w:r>
          </w:p>
        </w:tc>
        <w:tc>
          <w:tcPr>
            <w:tcW w:w="2805" w:type="dxa"/>
            <w:gridSpan w:val="4"/>
            <w:tcBorders>
              <w:top w:val="single" w:sz="6" w:space="0" w:color="000000"/>
              <w:bottom w:val="single" w:sz="6" w:space="0" w:color="000000"/>
            </w:tcBorders>
            <w:vAlign w:val="center"/>
          </w:tcPr>
          <w:p w:rsidR="00E9719B" w:rsidRPr="00A2773C" w:rsidRDefault="00A2773C" w:rsidP="00C8509F">
            <w:pPr>
              <w:spacing w:line="400" w:lineRule="exact"/>
              <w:jc w:val="center"/>
              <w:rPr>
                <w:rFonts w:ascii="Calibri" w:hAnsi="Calibri"/>
                <w:sz w:val="28"/>
                <w:szCs w:val="28"/>
              </w:rPr>
            </w:pPr>
            <w:r w:rsidRPr="00A2773C">
              <w:rPr>
                <w:rFonts w:ascii="Calibri" w:hAnsi="Calibri" w:hint="eastAsia"/>
                <w:sz w:val="28"/>
                <w:szCs w:val="28"/>
              </w:rPr>
              <w:t>同济大学</w:t>
            </w:r>
          </w:p>
        </w:tc>
        <w:tc>
          <w:tcPr>
            <w:tcW w:w="1476" w:type="dxa"/>
            <w:tcBorders>
              <w:top w:val="single" w:sz="6" w:space="0" w:color="000000"/>
              <w:bottom w:val="single" w:sz="6" w:space="0" w:color="000000"/>
            </w:tcBorders>
            <w:vAlign w:val="center"/>
          </w:tcPr>
          <w:p w:rsidR="00E9719B" w:rsidRPr="00A2773C" w:rsidRDefault="00E9719B" w:rsidP="00C8509F">
            <w:pPr>
              <w:spacing w:line="400" w:lineRule="exact"/>
              <w:jc w:val="center"/>
              <w:rPr>
                <w:rFonts w:ascii="Calibri" w:hAnsi="Calibri"/>
                <w:sz w:val="28"/>
                <w:szCs w:val="28"/>
              </w:rPr>
            </w:pPr>
            <w:r w:rsidRPr="00A2773C">
              <w:rPr>
                <w:rFonts w:ascii="Calibri" w:hAnsi="Calibri" w:hint="eastAsia"/>
                <w:sz w:val="28"/>
                <w:szCs w:val="28"/>
              </w:rPr>
              <w:t>所学专业</w:t>
            </w:r>
          </w:p>
        </w:tc>
        <w:tc>
          <w:tcPr>
            <w:tcW w:w="3347" w:type="dxa"/>
            <w:gridSpan w:val="4"/>
            <w:tcBorders>
              <w:top w:val="single" w:sz="6" w:space="0" w:color="000000"/>
              <w:bottom w:val="single" w:sz="6" w:space="0" w:color="000000"/>
            </w:tcBorders>
            <w:vAlign w:val="center"/>
          </w:tcPr>
          <w:p w:rsidR="00E9719B" w:rsidRPr="00A2773C" w:rsidRDefault="00A2773C" w:rsidP="00C8509F">
            <w:pPr>
              <w:spacing w:line="400" w:lineRule="exact"/>
              <w:jc w:val="center"/>
              <w:rPr>
                <w:rFonts w:ascii="Calibri" w:hAnsi="Calibri"/>
                <w:sz w:val="28"/>
                <w:szCs w:val="28"/>
              </w:rPr>
            </w:pPr>
            <w:r w:rsidRPr="00A2773C">
              <w:rPr>
                <w:rFonts w:ascii="Calibri" w:hAnsi="Calibri" w:hint="eastAsia"/>
                <w:sz w:val="28"/>
                <w:szCs w:val="28"/>
              </w:rPr>
              <w:t>皮肤性病学</w:t>
            </w:r>
          </w:p>
        </w:tc>
      </w:tr>
      <w:tr w:rsidR="00E9719B" w:rsidRPr="00586D0F" w:rsidTr="00AF75E2">
        <w:trPr>
          <w:cantSplit/>
          <w:trHeight w:val="656"/>
          <w:jc w:val="center"/>
        </w:trPr>
        <w:tc>
          <w:tcPr>
            <w:tcW w:w="2172" w:type="dxa"/>
            <w:gridSpan w:val="3"/>
            <w:tcBorders>
              <w:top w:val="single" w:sz="6" w:space="0" w:color="000000"/>
              <w:bottom w:val="single" w:sz="6" w:space="0" w:color="000000"/>
            </w:tcBorders>
            <w:vAlign w:val="center"/>
          </w:tcPr>
          <w:p w:rsidR="00E9719B" w:rsidRPr="00A2773C" w:rsidRDefault="00E9719B" w:rsidP="00C8509F">
            <w:pPr>
              <w:spacing w:line="400" w:lineRule="exact"/>
              <w:jc w:val="center"/>
              <w:rPr>
                <w:rFonts w:ascii="Calibri" w:hAnsi="Calibri"/>
                <w:sz w:val="28"/>
                <w:szCs w:val="28"/>
              </w:rPr>
            </w:pPr>
            <w:r w:rsidRPr="00A2773C">
              <w:rPr>
                <w:rFonts w:ascii="Calibri" w:hAnsi="Calibri"/>
                <w:sz w:val="28"/>
                <w:szCs w:val="28"/>
              </w:rPr>
              <w:t>工作单位及职务</w:t>
            </w:r>
          </w:p>
        </w:tc>
        <w:tc>
          <w:tcPr>
            <w:tcW w:w="6852" w:type="dxa"/>
            <w:gridSpan w:val="8"/>
            <w:tcBorders>
              <w:top w:val="single" w:sz="6" w:space="0" w:color="000000"/>
              <w:bottom w:val="single" w:sz="6" w:space="0" w:color="000000"/>
            </w:tcBorders>
            <w:vAlign w:val="center"/>
          </w:tcPr>
          <w:p w:rsidR="00E9719B" w:rsidRPr="00A2773C" w:rsidRDefault="00A2773C" w:rsidP="00C8509F">
            <w:pPr>
              <w:spacing w:line="400" w:lineRule="exact"/>
              <w:jc w:val="center"/>
              <w:rPr>
                <w:rFonts w:ascii="Calibri" w:hAnsi="Calibri"/>
                <w:sz w:val="28"/>
                <w:szCs w:val="28"/>
              </w:rPr>
            </w:pPr>
            <w:r w:rsidRPr="00A2773C">
              <w:rPr>
                <w:rFonts w:ascii="Calibri" w:hAnsi="Calibri" w:hint="eastAsia"/>
                <w:sz w:val="28"/>
                <w:szCs w:val="28"/>
              </w:rPr>
              <w:t>上海市皮肤病医院</w:t>
            </w:r>
          </w:p>
        </w:tc>
      </w:tr>
      <w:tr w:rsidR="00E9719B" w:rsidRPr="00586D0F" w:rsidTr="00AF75E2">
        <w:trPr>
          <w:cantSplit/>
          <w:trHeight w:val="656"/>
          <w:jc w:val="center"/>
        </w:trPr>
        <w:tc>
          <w:tcPr>
            <w:tcW w:w="2172" w:type="dxa"/>
            <w:gridSpan w:val="3"/>
            <w:tcBorders>
              <w:top w:val="single" w:sz="6" w:space="0" w:color="000000"/>
              <w:bottom w:val="single" w:sz="6" w:space="0" w:color="000000"/>
            </w:tcBorders>
            <w:vAlign w:val="center"/>
          </w:tcPr>
          <w:p w:rsidR="00E9719B" w:rsidRPr="00A2773C" w:rsidRDefault="00E9719B" w:rsidP="00C8509F">
            <w:pPr>
              <w:spacing w:line="400" w:lineRule="exact"/>
              <w:jc w:val="center"/>
              <w:rPr>
                <w:rFonts w:ascii="Calibri" w:hAnsi="Calibri"/>
                <w:sz w:val="28"/>
                <w:szCs w:val="28"/>
              </w:rPr>
            </w:pPr>
            <w:r w:rsidRPr="00A2773C">
              <w:rPr>
                <w:rFonts w:ascii="Calibri" w:hAnsi="Calibri"/>
                <w:sz w:val="28"/>
                <w:szCs w:val="28"/>
              </w:rPr>
              <w:t>专业技术职务</w:t>
            </w:r>
          </w:p>
        </w:tc>
        <w:tc>
          <w:tcPr>
            <w:tcW w:w="6852" w:type="dxa"/>
            <w:gridSpan w:val="8"/>
            <w:tcBorders>
              <w:top w:val="single" w:sz="6" w:space="0" w:color="000000"/>
              <w:bottom w:val="single" w:sz="6" w:space="0" w:color="000000"/>
            </w:tcBorders>
            <w:vAlign w:val="center"/>
          </w:tcPr>
          <w:p w:rsidR="00E9719B" w:rsidRPr="00A2773C" w:rsidRDefault="00A2773C" w:rsidP="00C8509F">
            <w:pPr>
              <w:spacing w:line="400" w:lineRule="exact"/>
              <w:jc w:val="center"/>
              <w:rPr>
                <w:rFonts w:ascii="Calibri" w:hAnsi="Calibri"/>
                <w:sz w:val="28"/>
                <w:szCs w:val="28"/>
              </w:rPr>
            </w:pPr>
            <w:r w:rsidRPr="00A2773C">
              <w:rPr>
                <w:rFonts w:ascii="Calibri" w:hAnsi="Calibri" w:hint="eastAsia"/>
                <w:sz w:val="28"/>
                <w:szCs w:val="28"/>
              </w:rPr>
              <w:t>麻风感染科</w:t>
            </w:r>
            <w:r>
              <w:rPr>
                <w:rFonts w:ascii="Calibri" w:hAnsi="Calibri" w:hint="eastAsia"/>
                <w:sz w:val="28"/>
                <w:szCs w:val="28"/>
              </w:rPr>
              <w:t>主治</w:t>
            </w:r>
            <w:r w:rsidRPr="00A2773C">
              <w:rPr>
                <w:rFonts w:ascii="Calibri" w:hAnsi="Calibri" w:hint="eastAsia"/>
                <w:sz w:val="28"/>
                <w:szCs w:val="28"/>
              </w:rPr>
              <w:t>医生</w:t>
            </w:r>
          </w:p>
        </w:tc>
      </w:tr>
      <w:tr w:rsidR="00E9719B" w:rsidRPr="00586D0F" w:rsidTr="00AF75E2">
        <w:trPr>
          <w:cantSplit/>
          <w:trHeight w:val="656"/>
          <w:jc w:val="center"/>
        </w:trPr>
        <w:tc>
          <w:tcPr>
            <w:tcW w:w="1394" w:type="dxa"/>
            <w:gridSpan w:val="2"/>
            <w:tcBorders>
              <w:top w:val="single" w:sz="6" w:space="0" w:color="000000"/>
              <w:bottom w:val="single" w:sz="6" w:space="0" w:color="000000"/>
            </w:tcBorders>
            <w:vAlign w:val="center"/>
          </w:tcPr>
          <w:p w:rsidR="00E9719B" w:rsidRPr="00586D0F" w:rsidRDefault="00E9719B" w:rsidP="00C8509F">
            <w:pPr>
              <w:spacing w:line="400" w:lineRule="exact"/>
              <w:jc w:val="center"/>
              <w:rPr>
                <w:rFonts w:ascii="Calibri" w:hAnsi="Calibri"/>
                <w:sz w:val="28"/>
                <w:szCs w:val="28"/>
              </w:rPr>
            </w:pPr>
            <w:r w:rsidRPr="00586D0F">
              <w:rPr>
                <w:rFonts w:ascii="Calibri" w:hAnsi="Calibri"/>
                <w:sz w:val="28"/>
                <w:szCs w:val="28"/>
              </w:rPr>
              <w:t>办公电话</w:t>
            </w:r>
          </w:p>
        </w:tc>
        <w:tc>
          <w:tcPr>
            <w:tcW w:w="1608" w:type="dxa"/>
            <w:gridSpan w:val="2"/>
            <w:tcBorders>
              <w:top w:val="single" w:sz="6" w:space="0" w:color="000000"/>
              <w:bottom w:val="single" w:sz="6" w:space="0" w:color="000000"/>
            </w:tcBorders>
            <w:vAlign w:val="center"/>
          </w:tcPr>
          <w:p w:rsidR="00E9719B" w:rsidRPr="00586D0F" w:rsidRDefault="00A2773C" w:rsidP="00C8509F">
            <w:pPr>
              <w:spacing w:line="400" w:lineRule="exact"/>
              <w:jc w:val="center"/>
              <w:rPr>
                <w:rFonts w:ascii="Calibri" w:hAnsi="Calibri"/>
                <w:sz w:val="28"/>
                <w:szCs w:val="28"/>
              </w:rPr>
            </w:pPr>
            <w:r>
              <w:rPr>
                <w:rFonts w:ascii="Calibri" w:hAnsi="Calibri" w:hint="eastAsia"/>
                <w:sz w:val="28"/>
                <w:szCs w:val="28"/>
              </w:rPr>
              <w:t>无</w:t>
            </w:r>
          </w:p>
        </w:tc>
        <w:tc>
          <w:tcPr>
            <w:tcW w:w="1197" w:type="dxa"/>
            <w:gridSpan w:val="2"/>
            <w:tcBorders>
              <w:top w:val="single" w:sz="6" w:space="0" w:color="000000"/>
              <w:bottom w:val="single" w:sz="6" w:space="0" w:color="000000"/>
            </w:tcBorders>
            <w:vAlign w:val="center"/>
          </w:tcPr>
          <w:p w:rsidR="00E9719B" w:rsidRPr="00586D0F" w:rsidRDefault="00E9719B" w:rsidP="00C8509F">
            <w:pPr>
              <w:spacing w:line="400" w:lineRule="exact"/>
              <w:jc w:val="center"/>
              <w:rPr>
                <w:rFonts w:ascii="Calibri" w:hAnsi="Calibri"/>
                <w:sz w:val="28"/>
                <w:szCs w:val="28"/>
              </w:rPr>
            </w:pPr>
            <w:r w:rsidRPr="00586D0F">
              <w:rPr>
                <w:rFonts w:ascii="Calibri" w:hAnsi="Calibri"/>
                <w:sz w:val="28"/>
                <w:szCs w:val="28"/>
              </w:rPr>
              <w:t>手</w:t>
            </w:r>
            <w:r w:rsidRPr="00586D0F">
              <w:rPr>
                <w:rFonts w:ascii="Calibri" w:hAnsi="Calibri"/>
                <w:sz w:val="28"/>
                <w:szCs w:val="28"/>
              </w:rPr>
              <w:t xml:space="preserve">  </w:t>
            </w:r>
            <w:r w:rsidRPr="00586D0F">
              <w:rPr>
                <w:rFonts w:ascii="Calibri" w:hAnsi="Calibri"/>
                <w:sz w:val="28"/>
                <w:szCs w:val="28"/>
              </w:rPr>
              <w:t>机</w:t>
            </w:r>
          </w:p>
        </w:tc>
        <w:tc>
          <w:tcPr>
            <w:tcW w:w="1744" w:type="dxa"/>
            <w:gridSpan w:val="2"/>
            <w:tcBorders>
              <w:top w:val="single" w:sz="6" w:space="0" w:color="000000"/>
              <w:bottom w:val="single" w:sz="6" w:space="0" w:color="000000"/>
            </w:tcBorders>
            <w:vAlign w:val="center"/>
          </w:tcPr>
          <w:p w:rsidR="00E9719B" w:rsidRPr="00A2773C" w:rsidRDefault="00A2773C" w:rsidP="00A2773C">
            <w:pPr>
              <w:spacing w:line="400" w:lineRule="exact"/>
              <w:jc w:val="center"/>
              <w:rPr>
                <w:rFonts w:ascii="Calibri" w:hAnsi="Calibri"/>
                <w:b/>
                <w:szCs w:val="21"/>
              </w:rPr>
            </w:pPr>
            <w:r w:rsidRPr="00A2773C">
              <w:rPr>
                <w:rFonts w:ascii="Calibri" w:hAnsi="Calibri" w:hint="eastAsia"/>
                <w:sz w:val="28"/>
                <w:szCs w:val="28"/>
              </w:rPr>
              <w:t>18017336492</w:t>
            </w:r>
          </w:p>
        </w:tc>
        <w:tc>
          <w:tcPr>
            <w:tcW w:w="1268" w:type="dxa"/>
            <w:tcBorders>
              <w:top w:val="single" w:sz="6" w:space="0" w:color="000000"/>
              <w:bottom w:val="single" w:sz="6" w:space="0" w:color="000000"/>
            </w:tcBorders>
            <w:vAlign w:val="center"/>
          </w:tcPr>
          <w:p w:rsidR="00E9719B" w:rsidRPr="00586D0F" w:rsidRDefault="00E9719B" w:rsidP="00C8509F">
            <w:pPr>
              <w:spacing w:line="400" w:lineRule="exact"/>
              <w:jc w:val="center"/>
              <w:rPr>
                <w:rFonts w:ascii="Calibri" w:hAnsi="Calibri"/>
                <w:sz w:val="28"/>
                <w:szCs w:val="28"/>
              </w:rPr>
            </w:pPr>
            <w:r w:rsidRPr="00586D0F">
              <w:rPr>
                <w:rFonts w:ascii="Calibri" w:hAnsi="Calibri"/>
                <w:sz w:val="28"/>
                <w:szCs w:val="28"/>
              </w:rPr>
              <w:t>电子邮箱</w:t>
            </w:r>
          </w:p>
        </w:tc>
        <w:tc>
          <w:tcPr>
            <w:tcW w:w="1811" w:type="dxa"/>
            <w:gridSpan w:val="2"/>
            <w:tcBorders>
              <w:top w:val="single" w:sz="6" w:space="0" w:color="000000"/>
              <w:bottom w:val="single" w:sz="6" w:space="0" w:color="000000"/>
            </w:tcBorders>
            <w:vAlign w:val="center"/>
          </w:tcPr>
          <w:p w:rsidR="00E9719B" w:rsidRPr="00A2773C" w:rsidRDefault="00A2773C" w:rsidP="00C8509F">
            <w:pPr>
              <w:spacing w:line="400" w:lineRule="exact"/>
              <w:jc w:val="center"/>
              <w:rPr>
                <w:rFonts w:ascii="Calibri" w:hAnsi="Calibri"/>
                <w:sz w:val="28"/>
                <w:szCs w:val="28"/>
              </w:rPr>
            </w:pPr>
            <w:r w:rsidRPr="00A2773C">
              <w:rPr>
                <w:rFonts w:ascii="Calibri" w:hAnsi="Calibri" w:hint="eastAsia"/>
                <w:sz w:val="28"/>
                <w:szCs w:val="28"/>
              </w:rPr>
              <w:t>35476451@qq.com</w:t>
            </w:r>
          </w:p>
        </w:tc>
      </w:tr>
      <w:tr w:rsidR="00E9719B" w:rsidRPr="00586D0F" w:rsidTr="00AF75E2">
        <w:trPr>
          <w:cantSplit/>
          <w:trHeight w:val="656"/>
          <w:jc w:val="center"/>
        </w:trPr>
        <w:tc>
          <w:tcPr>
            <w:tcW w:w="1394" w:type="dxa"/>
            <w:gridSpan w:val="2"/>
            <w:tcBorders>
              <w:top w:val="single" w:sz="6" w:space="0" w:color="000000"/>
              <w:bottom w:val="single" w:sz="6" w:space="0" w:color="000000"/>
            </w:tcBorders>
            <w:vAlign w:val="center"/>
          </w:tcPr>
          <w:p w:rsidR="00E9719B" w:rsidRPr="00586D0F" w:rsidRDefault="00E9719B" w:rsidP="00C8509F">
            <w:pPr>
              <w:spacing w:line="400" w:lineRule="exact"/>
              <w:jc w:val="center"/>
              <w:rPr>
                <w:rFonts w:ascii="Calibri" w:hAnsi="Calibri"/>
                <w:sz w:val="28"/>
                <w:szCs w:val="28"/>
              </w:rPr>
            </w:pPr>
            <w:r w:rsidRPr="00586D0F">
              <w:rPr>
                <w:rFonts w:ascii="Calibri" w:hAnsi="Calibri"/>
                <w:sz w:val="28"/>
                <w:szCs w:val="28"/>
              </w:rPr>
              <w:t>通讯地址</w:t>
            </w:r>
          </w:p>
        </w:tc>
        <w:tc>
          <w:tcPr>
            <w:tcW w:w="4550" w:type="dxa"/>
            <w:gridSpan w:val="6"/>
            <w:tcBorders>
              <w:top w:val="single" w:sz="6" w:space="0" w:color="000000"/>
              <w:bottom w:val="single" w:sz="6" w:space="0" w:color="000000"/>
            </w:tcBorders>
            <w:vAlign w:val="center"/>
          </w:tcPr>
          <w:p w:rsidR="00E9719B" w:rsidRPr="00586D0F" w:rsidRDefault="00A2773C" w:rsidP="00A2773C">
            <w:pPr>
              <w:spacing w:line="400" w:lineRule="exact"/>
              <w:ind w:left="280" w:hangingChars="100" w:hanging="280"/>
              <w:jc w:val="center"/>
              <w:rPr>
                <w:rFonts w:ascii="Calibri" w:hAnsi="Calibri"/>
                <w:sz w:val="28"/>
                <w:szCs w:val="28"/>
              </w:rPr>
            </w:pPr>
            <w:r>
              <w:rPr>
                <w:rFonts w:ascii="Calibri" w:hAnsi="Calibri" w:hint="eastAsia"/>
                <w:sz w:val="28"/>
                <w:szCs w:val="28"/>
              </w:rPr>
              <w:t>上海市保德路</w:t>
            </w:r>
            <w:r>
              <w:rPr>
                <w:rFonts w:ascii="Calibri" w:hAnsi="Calibri" w:hint="eastAsia"/>
                <w:sz w:val="28"/>
                <w:szCs w:val="28"/>
              </w:rPr>
              <w:t>1278</w:t>
            </w:r>
            <w:r>
              <w:rPr>
                <w:rFonts w:ascii="Calibri" w:hAnsi="Calibri" w:hint="eastAsia"/>
                <w:sz w:val="28"/>
                <w:szCs w:val="28"/>
              </w:rPr>
              <w:t>号</w:t>
            </w:r>
          </w:p>
        </w:tc>
        <w:tc>
          <w:tcPr>
            <w:tcW w:w="1268" w:type="dxa"/>
            <w:tcBorders>
              <w:top w:val="single" w:sz="6" w:space="0" w:color="000000"/>
              <w:bottom w:val="single" w:sz="6" w:space="0" w:color="000000"/>
            </w:tcBorders>
            <w:vAlign w:val="center"/>
          </w:tcPr>
          <w:p w:rsidR="00E9719B" w:rsidRPr="00586D0F" w:rsidRDefault="00E9719B" w:rsidP="00C8509F">
            <w:pPr>
              <w:spacing w:line="400" w:lineRule="exact"/>
              <w:jc w:val="center"/>
              <w:rPr>
                <w:rFonts w:ascii="Calibri" w:hAnsi="Calibri"/>
                <w:sz w:val="28"/>
                <w:szCs w:val="28"/>
              </w:rPr>
            </w:pPr>
            <w:proofErr w:type="gramStart"/>
            <w:r w:rsidRPr="00586D0F">
              <w:rPr>
                <w:rFonts w:ascii="Calibri" w:hAnsi="Calibri"/>
                <w:sz w:val="28"/>
                <w:szCs w:val="28"/>
              </w:rPr>
              <w:t>邮</w:t>
            </w:r>
            <w:proofErr w:type="gramEnd"/>
            <w:r w:rsidRPr="00586D0F">
              <w:rPr>
                <w:rFonts w:ascii="Calibri" w:hAnsi="Calibri"/>
                <w:sz w:val="28"/>
                <w:szCs w:val="28"/>
              </w:rPr>
              <w:t xml:space="preserve">  </w:t>
            </w:r>
            <w:r w:rsidRPr="00586D0F">
              <w:rPr>
                <w:rFonts w:ascii="Calibri" w:hAnsi="Calibri"/>
                <w:sz w:val="28"/>
                <w:szCs w:val="28"/>
              </w:rPr>
              <w:t>编</w:t>
            </w:r>
          </w:p>
        </w:tc>
        <w:tc>
          <w:tcPr>
            <w:tcW w:w="1811" w:type="dxa"/>
            <w:gridSpan w:val="2"/>
            <w:tcBorders>
              <w:top w:val="single" w:sz="6" w:space="0" w:color="000000"/>
              <w:bottom w:val="single" w:sz="6" w:space="0" w:color="000000"/>
            </w:tcBorders>
            <w:vAlign w:val="center"/>
          </w:tcPr>
          <w:p w:rsidR="00E9719B" w:rsidRPr="00A2773C" w:rsidRDefault="00A2773C" w:rsidP="00C8509F">
            <w:pPr>
              <w:spacing w:line="400" w:lineRule="exact"/>
              <w:jc w:val="center"/>
              <w:rPr>
                <w:rFonts w:ascii="Calibri" w:hAnsi="Calibri"/>
                <w:sz w:val="28"/>
                <w:szCs w:val="28"/>
              </w:rPr>
            </w:pPr>
            <w:r w:rsidRPr="00A2773C">
              <w:rPr>
                <w:rFonts w:ascii="Calibri" w:hAnsi="Calibri" w:hint="eastAsia"/>
                <w:sz w:val="28"/>
                <w:szCs w:val="28"/>
              </w:rPr>
              <w:t>200443</w:t>
            </w:r>
          </w:p>
        </w:tc>
      </w:tr>
      <w:tr w:rsidR="00E9719B" w:rsidRPr="00586D0F" w:rsidTr="00AF75E2">
        <w:trPr>
          <w:cantSplit/>
          <w:trHeight w:hRule="exact" w:val="656"/>
          <w:jc w:val="center"/>
        </w:trPr>
        <w:tc>
          <w:tcPr>
            <w:tcW w:w="723" w:type="dxa"/>
            <w:vMerge w:val="restart"/>
            <w:tcBorders>
              <w:top w:val="single" w:sz="6" w:space="0" w:color="000000"/>
              <w:bottom w:val="single" w:sz="6" w:space="0" w:color="000000"/>
            </w:tcBorders>
            <w:vAlign w:val="center"/>
          </w:tcPr>
          <w:p w:rsidR="00E9719B" w:rsidRPr="00586D0F" w:rsidRDefault="00E9719B" w:rsidP="00C8509F">
            <w:pPr>
              <w:spacing w:line="400" w:lineRule="exact"/>
              <w:jc w:val="center"/>
              <w:rPr>
                <w:rFonts w:ascii="Calibri" w:hAnsi="Calibri"/>
                <w:sz w:val="28"/>
                <w:szCs w:val="28"/>
              </w:rPr>
            </w:pPr>
            <w:r w:rsidRPr="00586D0F">
              <w:rPr>
                <w:rFonts w:ascii="Calibri" w:hAnsi="Calibri" w:hint="eastAsia"/>
                <w:sz w:val="28"/>
                <w:szCs w:val="28"/>
              </w:rPr>
              <w:t>工</w:t>
            </w:r>
          </w:p>
          <w:p w:rsidR="00E9719B" w:rsidRPr="00586D0F" w:rsidRDefault="00E9719B" w:rsidP="00C8509F">
            <w:pPr>
              <w:spacing w:line="400" w:lineRule="exact"/>
              <w:jc w:val="center"/>
              <w:rPr>
                <w:rFonts w:ascii="Calibri" w:hAnsi="Calibri"/>
                <w:sz w:val="28"/>
                <w:szCs w:val="28"/>
              </w:rPr>
            </w:pPr>
            <w:r w:rsidRPr="00586D0F">
              <w:rPr>
                <w:rFonts w:ascii="Calibri" w:hAnsi="Calibri" w:hint="eastAsia"/>
                <w:sz w:val="28"/>
                <w:szCs w:val="28"/>
              </w:rPr>
              <w:t>作</w:t>
            </w:r>
          </w:p>
          <w:p w:rsidR="00E9719B" w:rsidRPr="00586D0F" w:rsidRDefault="00E9719B" w:rsidP="00C8509F">
            <w:pPr>
              <w:spacing w:line="400" w:lineRule="exact"/>
              <w:jc w:val="center"/>
              <w:rPr>
                <w:rFonts w:ascii="Calibri" w:hAnsi="Calibri"/>
                <w:sz w:val="28"/>
                <w:szCs w:val="28"/>
              </w:rPr>
            </w:pPr>
            <w:r w:rsidRPr="00586D0F">
              <w:rPr>
                <w:rFonts w:ascii="Calibri" w:hAnsi="Calibri" w:hint="eastAsia"/>
                <w:sz w:val="28"/>
                <w:szCs w:val="28"/>
              </w:rPr>
              <w:t>经</w:t>
            </w:r>
          </w:p>
          <w:p w:rsidR="00E9719B" w:rsidRPr="00586D0F" w:rsidRDefault="00E9719B" w:rsidP="00C8509F">
            <w:pPr>
              <w:spacing w:line="400" w:lineRule="exact"/>
              <w:jc w:val="center"/>
              <w:rPr>
                <w:rFonts w:ascii="Calibri" w:hAnsi="Calibri"/>
                <w:sz w:val="28"/>
                <w:szCs w:val="28"/>
              </w:rPr>
            </w:pPr>
            <w:r w:rsidRPr="00586D0F">
              <w:rPr>
                <w:rFonts w:ascii="Calibri" w:hAnsi="Calibri" w:hint="eastAsia"/>
                <w:sz w:val="28"/>
                <w:szCs w:val="28"/>
              </w:rPr>
              <w:t>历</w:t>
            </w:r>
          </w:p>
        </w:tc>
        <w:tc>
          <w:tcPr>
            <w:tcW w:w="2755" w:type="dxa"/>
            <w:gridSpan w:val="4"/>
            <w:tcBorders>
              <w:top w:val="single" w:sz="6" w:space="0" w:color="000000"/>
              <w:bottom w:val="single" w:sz="6" w:space="0" w:color="000000"/>
            </w:tcBorders>
            <w:vAlign w:val="center"/>
          </w:tcPr>
          <w:p w:rsidR="00E9719B" w:rsidRPr="00586D0F" w:rsidRDefault="00E9719B" w:rsidP="00C8509F">
            <w:pPr>
              <w:spacing w:line="400" w:lineRule="exact"/>
              <w:jc w:val="center"/>
              <w:rPr>
                <w:rFonts w:ascii="Calibri" w:hAnsi="Calibri"/>
                <w:sz w:val="28"/>
                <w:szCs w:val="28"/>
              </w:rPr>
            </w:pPr>
            <w:r w:rsidRPr="00586D0F">
              <w:rPr>
                <w:rFonts w:ascii="Calibri" w:hAnsi="Calibri" w:hint="eastAsia"/>
                <w:sz w:val="28"/>
                <w:szCs w:val="28"/>
              </w:rPr>
              <w:t>起止年月</w:t>
            </w:r>
          </w:p>
        </w:tc>
        <w:tc>
          <w:tcPr>
            <w:tcW w:w="5545" w:type="dxa"/>
            <w:gridSpan w:val="6"/>
            <w:tcBorders>
              <w:top w:val="single" w:sz="6" w:space="0" w:color="000000"/>
              <w:bottom w:val="single" w:sz="6" w:space="0" w:color="000000"/>
            </w:tcBorders>
            <w:vAlign w:val="center"/>
          </w:tcPr>
          <w:p w:rsidR="00E9719B" w:rsidRPr="00586D0F" w:rsidRDefault="00E9719B" w:rsidP="00C8509F">
            <w:pPr>
              <w:spacing w:line="400" w:lineRule="exact"/>
              <w:jc w:val="center"/>
              <w:rPr>
                <w:rFonts w:ascii="Calibri" w:hAnsi="Calibri"/>
                <w:sz w:val="28"/>
                <w:szCs w:val="28"/>
              </w:rPr>
            </w:pPr>
            <w:r w:rsidRPr="00586D0F">
              <w:rPr>
                <w:rFonts w:ascii="Calibri" w:hAnsi="Calibri" w:hint="eastAsia"/>
                <w:sz w:val="28"/>
                <w:szCs w:val="28"/>
              </w:rPr>
              <w:t>在何单位从事</w:t>
            </w:r>
            <w:proofErr w:type="gramStart"/>
            <w:r w:rsidRPr="00586D0F">
              <w:rPr>
                <w:rFonts w:ascii="Calibri" w:hAnsi="Calibri" w:hint="eastAsia"/>
                <w:sz w:val="28"/>
                <w:szCs w:val="28"/>
              </w:rPr>
              <w:t>何工作</w:t>
            </w:r>
            <w:proofErr w:type="gramEnd"/>
          </w:p>
        </w:tc>
      </w:tr>
      <w:tr w:rsidR="00E9719B" w:rsidRPr="00586D0F" w:rsidTr="00AF75E2">
        <w:trPr>
          <w:cantSplit/>
          <w:trHeight w:hRule="exact" w:val="656"/>
          <w:jc w:val="center"/>
        </w:trPr>
        <w:tc>
          <w:tcPr>
            <w:tcW w:w="723" w:type="dxa"/>
            <w:vMerge/>
            <w:tcBorders>
              <w:top w:val="single" w:sz="6" w:space="0" w:color="000000"/>
              <w:bottom w:val="single" w:sz="6" w:space="0" w:color="000000"/>
            </w:tcBorders>
            <w:vAlign w:val="center"/>
          </w:tcPr>
          <w:p w:rsidR="00E9719B" w:rsidRPr="00586D0F" w:rsidRDefault="00E9719B" w:rsidP="00C8509F">
            <w:pPr>
              <w:spacing w:line="400" w:lineRule="exact"/>
              <w:jc w:val="center"/>
              <w:rPr>
                <w:rFonts w:ascii="Calibri" w:hAnsi="Calibri"/>
                <w:sz w:val="28"/>
                <w:szCs w:val="28"/>
              </w:rPr>
            </w:pPr>
          </w:p>
        </w:tc>
        <w:tc>
          <w:tcPr>
            <w:tcW w:w="2755" w:type="dxa"/>
            <w:gridSpan w:val="4"/>
            <w:tcBorders>
              <w:top w:val="single" w:sz="6" w:space="0" w:color="000000"/>
              <w:bottom w:val="single" w:sz="6" w:space="0" w:color="000000"/>
            </w:tcBorders>
            <w:vAlign w:val="center"/>
          </w:tcPr>
          <w:p w:rsidR="00E9719B" w:rsidRPr="00586D0F" w:rsidRDefault="00A2773C" w:rsidP="00BC5952">
            <w:pPr>
              <w:spacing w:line="400" w:lineRule="exact"/>
              <w:ind w:firstLine="560"/>
              <w:rPr>
                <w:rFonts w:ascii="Calibri" w:hAnsi="Calibri"/>
                <w:sz w:val="28"/>
                <w:szCs w:val="28"/>
              </w:rPr>
            </w:pPr>
            <w:r>
              <w:rPr>
                <w:rFonts w:ascii="Calibri" w:hAnsi="Calibri" w:hint="eastAsia"/>
                <w:sz w:val="28"/>
                <w:szCs w:val="28"/>
              </w:rPr>
              <w:t>2012.8-</w:t>
            </w:r>
            <w:r w:rsidR="00FB3104">
              <w:rPr>
                <w:rFonts w:ascii="Calibri" w:hAnsi="Calibri" w:hint="eastAsia"/>
                <w:sz w:val="28"/>
                <w:szCs w:val="28"/>
              </w:rPr>
              <w:t>至今</w:t>
            </w:r>
          </w:p>
        </w:tc>
        <w:tc>
          <w:tcPr>
            <w:tcW w:w="5545" w:type="dxa"/>
            <w:gridSpan w:val="6"/>
            <w:tcBorders>
              <w:top w:val="single" w:sz="6" w:space="0" w:color="000000"/>
              <w:bottom w:val="single" w:sz="6" w:space="0" w:color="000000"/>
            </w:tcBorders>
            <w:vAlign w:val="center"/>
          </w:tcPr>
          <w:p w:rsidR="00E9719B" w:rsidRPr="00586D0F" w:rsidRDefault="00FB3104" w:rsidP="00A2773C">
            <w:pPr>
              <w:spacing w:line="400" w:lineRule="exact"/>
              <w:ind w:firstLine="560"/>
              <w:jc w:val="center"/>
              <w:rPr>
                <w:rFonts w:ascii="Calibri" w:hAnsi="Calibri"/>
                <w:sz w:val="28"/>
                <w:szCs w:val="28"/>
              </w:rPr>
            </w:pPr>
            <w:r>
              <w:rPr>
                <w:rFonts w:ascii="Calibri" w:hAnsi="Calibri" w:hint="eastAsia"/>
                <w:sz w:val="28"/>
                <w:szCs w:val="28"/>
              </w:rPr>
              <w:t>上海市皮肤病医院麻风感染科医师</w:t>
            </w:r>
          </w:p>
        </w:tc>
      </w:tr>
      <w:tr w:rsidR="00E9719B" w:rsidRPr="00586D0F" w:rsidTr="00AF75E2">
        <w:trPr>
          <w:cantSplit/>
          <w:trHeight w:hRule="exact" w:val="656"/>
          <w:jc w:val="center"/>
        </w:trPr>
        <w:tc>
          <w:tcPr>
            <w:tcW w:w="723" w:type="dxa"/>
            <w:vMerge/>
            <w:tcBorders>
              <w:top w:val="single" w:sz="6" w:space="0" w:color="000000"/>
              <w:bottom w:val="single" w:sz="6" w:space="0" w:color="000000"/>
            </w:tcBorders>
            <w:vAlign w:val="center"/>
          </w:tcPr>
          <w:p w:rsidR="00E9719B" w:rsidRPr="00586D0F" w:rsidRDefault="00E9719B" w:rsidP="00C8509F">
            <w:pPr>
              <w:spacing w:line="400" w:lineRule="exact"/>
              <w:jc w:val="center"/>
              <w:rPr>
                <w:rFonts w:ascii="Calibri" w:hAnsi="Calibri"/>
                <w:sz w:val="28"/>
                <w:szCs w:val="28"/>
              </w:rPr>
            </w:pPr>
          </w:p>
        </w:tc>
        <w:tc>
          <w:tcPr>
            <w:tcW w:w="2755" w:type="dxa"/>
            <w:gridSpan w:val="4"/>
            <w:tcBorders>
              <w:top w:val="single" w:sz="6" w:space="0" w:color="000000"/>
              <w:bottom w:val="single" w:sz="6" w:space="0" w:color="000000"/>
            </w:tcBorders>
            <w:vAlign w:val="center"/>
          </w:tcPr>
          <w:p w:rsidR="00E9719B" w:rsidRPr="00586D0F" w:rsidRDefault="00FB3104" w:rsidP="00FB3104">
            <w:pPr>
              <w:spacing w:line="400" w:lineRule="exact"/>
              <w:ind w:firstLine="560"/>
              <w:rPr>
                <w:rFonts w:ascii="Calibri" w:hAnsi="Calibri"/>
                <w:sz w:val="28"/>
                <w:szCs w:val="28"/>
              </w:rPr>
            </w:pPr>
            <w:r>
              <w:rPr>
                <w:rFonts w:ascii="Calibri" w:hAnsi="Calibri" w:hint="eastAsia"/>
                <w:sz w:val="28"/>
                <w:szCs w:val="28"/>
              </w:rPr>
              <w:t xml:space="preserve"> </w:t>
            </w:r>
            <w:r>
              <w:rPr>
                <w:rFonts w:ascii="Calibri" w:hAnsi="Calibri"/>
                <w:sz w:val="28"/>
                <w:szCs w:val="28"/>
              </w:rPr>
              <w:t xml:space="preserve">       </w:t>
            </w:r>
          </w:p>
        </w:tc>
        <w:tc>
          <w:tcPr>
            <w:tcW w:w="5545" w:type="dxa"/>
            <w:gridSpan w:val="6"/>
            <w:tcBorders>
              <w:top w:val="single" w:sz="6" w:space="0" w:color="000000"/>
              <w:bottom w:val="single" w:sz="6" w:space="0" w:color="000000"/>
            </w:tcBorders>
            <w:vAlign w:val="center"/>
          </w:tcPr>
          <w:p w:rsidR="00E9719B" w:rsidRPr="00586D0F" w:rsidRDefault="00E9719B" w:rsidP="00C8509F">
            <w:pPr>
              <w:spacing w:line="400" w:lineRule="exact"/>
              <w:ind w:firstLine="560"/>
              <w:jc w:val="center"/>
              <w:rPr>
                <w:rFonts w:ascii="Calibri" w:hAnsi="Calibri"/>
                <w:sz w:val="28"/>
                <w:szCs w:val="28"/>
              </w:rPr>
            </w:pPr>
          </w:p>
        </w:tc>
      </w:tr>
      <w:tr w:rsidR="00E9719B" w:rsidRPr="00586D0F" w:rsidTr="00AF75E2">
        <w:trPr>
          <w:cantSplit/>
          <w:trHeight w:hRule="exact" w:val="688"/>
          <w:jc w:val="center"/>
        </w:trPr>
        <w:tc>
          <w:tcPr>
            <w:tcW w:w="723" w:type="dxa"/>
            <w:vMerge/>
            <w:tcBorders>
              <w:top w:val="single" w:sz="6" w:space="0" w:color="000000"/>
              <w:bottom w:val="single" w:sz="6" w:space="0" w:color="000000"/>
            </w:tcBorders>
            <w:vAlign w:val="center"/>
          </w:tcPr>
          <w:p w:rsidR="00E9719B" w:rsidRPr="00586D0F" w:rsidRDefault="00E9719B" w:rsidP="00C8509F">
            <w:pPr>
              <w:spacing w:line="400" w:lineRule="exact"/>
              <w:jc w:val="center"/>
              <w:rPr>
                <w:rFonts w:ascii="Calibri" w:hAnsi="Calibri"/>
                <w:sz w:val="28"/>
                <w:szCs w:val="28"/>
              </w:rPr>
            </w:pPr>
          </w:p>
        </w:tc>
        <w:tc>
          <w:tcPr>
            <w:tcW w:w="2755" w:type="dxa"/>
            <w:gridSpan w:val="4"/>
            <w:tcBorders>
              <w:top w:val="single" w:sz="6" w:space="0" w:color="000000"/>
              <w:bottom w:val="single" w:sz="6" w:space="0" w:color="000000"/>
            </w:tcBorders>
            <w:vAlign w:val="center"/>
          </w:tcPr>
          <w:p w:rsidR="00E9719B" w:rsidRPr="00586D0F" w:rsidRDefault="00E9719B" w:rsidP="00C8509F">
            <w:pPr>
              <w:spacing w:line="400" w:lineRule="exact"/>
              <w:ind w:firstLine="640"/>
              <w:jc w:val="center"/>
              <w:rPr>
                <w:rFonts w:ascii="Calibri" w:hAnsi="Calibri"/>
              </w:rPr>
            </w:pPr>
          </w:p>
        </w:tc>
        <w:tc>
          <w:tcPr>
            <w:tcW w:w="5545" w:type="dxa"/>
            <w:gridSpan w:val="6"/>
            <w:tcBorders>
              <w:top w:val="single" w:sz="6" w:space="0" w:color="000000"/>
              <w:bottom w:val="single" w:sz="6" w:space="0" w:color="000000"/>
            </w:tcBorders>
            <w:vAlign w:val="center"/>
          </w:tcPr>
          <w:p w:rsidR="00E9719B" w:rsidRPr="00586D0F" w:rsidRDefault="00E9719B" w:rsidP="00C8509F">
            <w:pPr>
              <w:spacing w:line="400" w:lineRule="exact"/>
              <w:ind w:firstLine="640"/>
              <w:jc w:val="center"/>
              <w:rPr>
                <w:rFonts w:ascii="Calibri" w:hAnsi="Calibri"/>
              </w:rPr>
            </w:pPr>
          </w:p>
        </w:tc>
      </w:tr>
      <w:tr w:rsidR="00E9719B" w:rsidRPr="00586D0F" w:rsidTr="00AF75E2">
        <w:trPr>
          <w:cantSplit/>
          <w:trHeight w:hRule="exact" w:val="688"/>
          <w:jc w:val="center"/>
        </w:trPr>
        <w:tc>
          <w:tcPr>
            <w:tcW w:w="723" w:type="dxa"/>
            <w:vMerge/>
            <w:tcBorders>
              <w:top w:val="single" w:sz="6" w:space="0" w:color="000000"/>
              <w:bottom w:val="single" w:sz="6" w:space="0" w:color="000000"/>
            </w:tcBorders>
            <w:vAlign w:val="center"/>
          </w:tcPr>
          <w:p w:rsidR="00E9719B" w:rsidRPr="00586D0F" w:rsidRDefault="00E9719B" w:rsidP="00C8509F">
            <w:pPr>
              <w:spacing w:line="400" w:lineRule="exact"/>
              <w:jc w:val="center"/>
              <w:rPr>
                <w:rFonts w:ascii="Calibri" w:hAnsi="Calibri"/>
                <w:sz w:val="28"/>
                <w:szCs w:val="28"/>
              </w:rPr>
            </w:pPr>
          </w:p>
        </w:tc>
        <w:tc>
          <w:tcPr>
            <w:tcW w:w="2755" w:type="dxa"/>
            <w:gridSpan w:val="4"/>
            <w:tcBorders>
              <w:top w:val="single" w:sz="6" w:space="0" w:color="000000"/>
              <w:bottom w:val="single" w:sz="6" w:space="0" w:color="000000"/>
            </w:tcBorders>
            <w:vAlign w:val="center"/>
          </w:tcPr>
          <w:p w:rsidR="00E9719B" w:rsidRPr="00586D0F" w:rsidRDefault="00E9719B" w:rsidP="00C8509F">
            <w:pPr>
              <w:spacing w:line="400" w:lineRule="exact"/>
              <w:ind w:firstLine="640"/>
              <w:jc w:val="center"/>
              <w:rPr>
                <w:rFonts w:ascii="Calibri" w:hAnsi="Calibri"/>
              </w:rPr>
            </w:pPr>
          </w:p>
        </w:tc>
        <w:tc>
          <w:tcPr>
            <w:tcW w:w="5545" w:type="dxa"/>
            <w:gridSpan w:val="6"/>
            <w:tcBorders>
              <w:top w:val="single" w:sz="6" w:space="0" w:color="000000"/>
              <w:bottom w:val="single" w:sz="6" w:space="0" w:color="000000"/>
            </w:tcBorders>
            <w:vAlign w:val="center"/>
          </w:tcPr>
          <w:p w:rsidR="00E9719B" w:rsidRPr="00586D0F" w:rsidRDefault="00E9719B" w:rsidP="00C8509F">
            <w:pPr>
              <w:spacing w:line="400" w:lineRule="exact"/>
              <w:ind w:firstLine="640"/>
              <w:jc w:val="center"/>
              <w:rPr>
                <w:rFonts w:ascii="Calibri" w:hAnsi="Calibri"/>
              </w:rPr>
            </w:pPr>
          </w:p>
        </w:tc>
      </w:tr>
      <w:tr w:rsidR="00E9719B" w:rsidRPr="00586D0F" w:rsidTr="00AF75E2">
        <w:trPr>
          <w:cantSplit/>
          <w:trHeight w:hRule="exact" w:val="688"/>
          <w:jc w:val="center"/>
        </w:trPr>
        <w:tc>
          <w:tcPr>
            <w:tcW w:w="723" w:type="dxa"/>
            <w:vMerge/>
            <w:tcBorders>
              <w:top w:val="single" w:sz="6" w:space="0" w:color="000000"/>
              <w:bottom w:val="single" w:sz="4" w:space="0" w:color="auto"/>
            </w:tcBorders>
            <w:vAlign w:val="center"/>
          </w:tcPr>
          <w:p w:rsidR="00E9719B" w:rsidRPr="00586D0F" w:rsidRDefault="00E9719B" w:rsidP="00C8509F">
            <w:pPr>
              <w:spacing w:line="400" w:lineRule="exact"/>
              <w:jc w:val="center"/>
              <w:rPr>
                <w:rFonts w:ascii="Calibri" w:hAnsi="Calibri"/>
                <w:sz w:val="28"/>
                <w:szCs w:val="28"/>
              </w:rPr>
            </w:pPr>
          </w:p>
        </w:tc>
        <w:tc>
          <w:tcPr>
            <w:tcW w:w="2755" w:type="dxa"/>
            <w:gridSpan w:val="4"/>
            <w:tcBorders>
              <w:top w:val="single" w:sz="6" w:space="0" w:color="000000"/>
              <w:bottom w:val="single" w:sz="4" w:space="0" w:color="auto"/>
            </w:tcBorders>
            <w:vAlign w:val="center"/>
          </w:tcPr>
          <w:p w:rsidR="00E9719B" w:rsidRPr="00586D0F" w:rsidRDefault="00E9719B" w:rsidP="00C8509F">
            <w:pPr>
              <w:spacing w:line="400" w:lineRule="exact"/>
              <w:ind w:firstLine="880"/>
              <w:jc w:val="center"/>
              <w:rPr>
                <w:rFonts w:ascii="Calibri" w:hAnsi="Calibri"/>
                <w:sz w:val="44"/>
                <w:szCs w:val="44"/>
              </w:rPr>
            </w:pPr>
          </w:p>
        </w:tc>
        <w:tc>
          <w:tcPr>
            <w:tcW w:w="5545" w:type="dxa"/>
            <w:gridSpan w:val="6"/>
            <w:tcBorders>
              <w:top w:val="single" w:sz="6" w:space="0" w:color="000000"/>
              <w:bottom w:val="single" w:sz="4" w:space="0" w:color="auto"/>
            </w:tcBorders>
            <w:vAlign w:val="center"/>
          </w:tcPr>
          <w:p w:rsidR="00E9719B" w:rsidRPr="00586D0F" w:rsidRDefault="00E9719B" w:rsidP="00C8509F">
            <w:pPr>
              <w:spacing w:line="400" w:lineRule="exact"/>
              <w:ind w:firstLine="880"/>
              <w:jc w:val="center"/>
              <w:rPr>
                <w:rFonts w:ascii="Calibri" w:hAnsi="Calibri"/>
                <w:sz w:val="44"/>
                <w:szCs w:val="44"/>
              </w:rPr>
            </w:pPr>
          </w:p>
        </w:tc>
      </w:tr>
      <w:tr w:rsidR="00E9719B" w:rsidRPr="00586D0F" w:rsidTr="00AF75E2">
        <w:trPr>
          <w:cantSplit/>
          <w:trHeight w:hRule="exact" w:val="3462"/>
          <w:jc w:val="center"/>
        </w:trPr>
        <w:tc>
          <w:tcPr>
            <w:tcW w:w="9024" w:type="dxa"/>
            <w:gridSpan w:val="11"/>
            <w:tcBorders>
              <w:top w:val="single" w:sz="4" w:space="0" w:color="auto"/>
              <w:left w:val="single" w:sz="4" w:space="0" w:color="auto"/>
              <w:bottom w:val="single" w:sz="4" w:space="0" w:color="auto"/>
              <w:right w:val="single" w:sz="4" w:space="0" w:color="auto"/>
            </w:tcBorders>
          </w:tcPr>
          <w:p w:rsidR="00E9719B" w:rsidRDefault="00E9719B" w:rsidP="00C8509F">
            <w:pPr>
              <w:spacing w:line="400" w:lineRule="exact"/>
              <w:jc w:val="left"/>
              <w:rPr>
                <w:rFonts w:hAnsi="黑体"/>
                <w:bCs/>
                <w:sz w:val="28"/>
                <w:szCs w:val="28"/>
              </w:rPr>
            </w:pPr>
            <w:r w:rsidRPr="00586D0F">
              <w:rPr>
                <w:rFonts w:hAnsi="黑体" w:hint="eastAsia"/>
                <w:bCs/>
                <w:sz w:val="28"/>
                <w:szCs w:val="28"/>
              </w:rPr>
              <w:t>主要事迹和贡献（</w:t>
            </w:r>
            <w:r>
              <w:rPr>
                <w:rFonts w:hAnsi="黑体" w:hint="eastAsia"/>
                <w:bCs/>
                <w:sz w:val="28"/>
                <w:szCs w:val="28"/>
              </w:rPr>
              <w:t>3</w:t>
            </w:r>
            <w:r w:rsidRPr="00586D0F">
              <w:rPr>
                <w:rFonts w:hAnsi="黑体" w:hint="eastAsia"/>
                <w:bCs/>
                <w:sz w:val="28"/>
                <w:szCs w:val="28"/>
              </w:rPr>
              <w:t>000字左右）</w:t>
            </w:r>
          </w:p>
          <w:p w:rsidR="00ED48A5" w:rsidRDefault="007A761F" w:rsidP="00D32897">
            <w:pPr>
              <w:spacing w:line="276" w:lineRule="auto"/>
              <w:ind w:firstLineChars="200" w:firstLine="560"/>
              <w:jc w:val="left"/>
              <w:rPr>
                <w:rFonts w:hAnsi="黑体"/>
                <w:bCs/>
                <w:sz w:val="28"/>
                <w:szCs w:val="28"/>
              </w:rPr>
            </w:pPr>
            <w:r>
              <w:rPr>
                <w:rFonts w:hAnsi="黑体" w:hint="eastAsia"/>
                <w:bCs/>
                <w:sz w:val="28"/>
                <w:szCs w:val="28"/>
              </w:rPr>
              <w:t>朱建宇，男，38岁，硕士研究生学历，</w:t>
            </w:r>
            <w:r w:rsidR="00340D3D">
              <w:rPr>
                <w:rFonts w:hAnsi="黑体" w:hint="eastAsia"/>
                <w:bCs/>
                <w:sz w:val="28"/>
                <w:szCs w:val="28"/>
              </w:rPr>
              <w:t>于2012年参加工作</w:t>
            </w:r>
            <w:r w:rsidR="00844AED">
              <w:rPr>
                <w:rFonts w:hAnsi="黑体" w:hint="eastAsia"/>
                <w:bCs/>
                <w:sz w:val="28"/>
                <w:szCs w:val="28"/>
              </w:rPr>
              <w:t>，</w:t>
            </w:r>
            <w:r>
              <w:rPr>
                <w:rFonts w:hAnsi="黑体" w:hint="eastAsia"/>
                <w:bCs/>
                <w:sz w:val="28"/>
                <w:szCs w:val="28"/>
              </w:rPr>
              <w:t>现任上海市皮肤病医院麻风感染科病区主治医生，</w:t>
            </w:r>
            <w:r w:rsidR="00340D3D">
              <w:rPr>
                <w:rFonts w:hAnsi="黑体" w:hint="eastAsia"/>
                <w:bCs/>
                <w:sz w:val="28"/>
                <w:szCs w:val="28"/>
              </w:rPr>
              <w:t>从事麻风</w:t>
            </w:r>
            <w:r w:rsidR="00FB3104">
              <w:rPr>
                <w:rFonts w:hAnsi="黑体" w:hint="eastAsia"/>
                <w:bCs/>
                <w:sz w:val="28"/>
                <w:szCs w:val="28"/>
              </w:rPr>
              <w:t>病</w:t>
            </w:r>
            <w:r w:rsidR="00340D3D">
              <w:rPr>
                <w:rFonts w:hAnsi="黑体" w:hint="eastAsia"/>
                <w:bCs/>
                <w:sz w:val="28"/>
                <w:szCs w:val="28"/>
              </w:rPr>
              <w:t>防治工作</w:t>
            </w:r>
            <w:r w:rsidR="00D32897">
              <w:rPr>
                <w:rFonts w:hAnsi="黑体" w:hint="eastAsia"/>
                <w:bCs/>
                <w:sz w:val="28"/>
                <w:szCs w:val="28"/>
              </w:rPr>
              <w:t>7</w:t>
            </w:r>
            <w:r w:rsidR="00FB3104">
              <w:rPr>
                <w:rFonts w:hAnsi="黑体" w:hint="eastAsia"/>
                <w:bCs/>
                <w:sz w:val="28"/>
                <w:szCs w:val="28"/>
              </w:rPr>
              <w:t>年</w:t>
            </w:r>
            <w:r w:rsidR="00340D3D">
              <w:rPr>
                <w:rFonts w:hAnsi="黑体" w:hint="eastAsia"/>
                <w:bCs/>
                <w:sz w:val="28"/>
                <w:szCs w:val="28"/>
              </w:rPr>
              <w:t>。</w:t>
            </w:r>
            <w:r w:rsidR="00ED48A5" w:rsidRPr="00FB3104">
              <w:rPr>
                <w:rFonts w:hAnsi="黑体" w:hint="eastAsia"/>
                <w:bCs/>
                <w:sz w:val="28"/>
                <w:szCs w:val="28"/>
              </w:rPr>
              <w:t>朱建宇医生一直在麻风病防治的临床一线工作</w:t>
            </w:r>
            <w:r w:rsidR="00ED48A5">
              <w:rPr>
                <w:rFonts w:hAnsi="黑体" w:hint="eastAsia"/>
                <w:bCs/>
                <w:sz w:val="28"/>
                <w:szCs w:val="28"/>
              </w:rPr>
              <w:t>。他总是以饱满的热情和积极的态度投入到现症麻风病人的临床诊治、麻风后遗症患者的畸残康复治疗等临床工作中，同时他还热衷于开展麻风防治科普宣传、麻风病临</w:t>
            </w:r>
          </w:p>
          <w:p w:rsidR="00257924" w:rsidRPr="00ED48A5" w:rsidRDefault="00257924" w:rsidP="00257924">
            <w:pPr>
              <w:spacing w:line="400" w:lineRule="exact"/>
              <w:ind w:firstLineChars="200" w:firstLine="560"/>
              <w:jc w:val="left"/>
              <w:rPr>
                <w:rFonts w:hAnsi="黑体"/>
                <w:bCs/>
                <w:sz w:val="28"/>
                <w:szCs w:val="28"/>
              </w:rPr>
            </w:pPr>
          </w:p>
          <w:p w:rsidR="00257924" w:rsidRDefault="00257924" w:rsidP="00C8509F">
            <w:pPr>
              <w:spacing w:line="400" w:lineRule="exact"/>
              <w:jc w:val="left"/>
              <w:rPr>
                <w:rFonts w:hAnsi="黑体"/>
                <w:bCs/>
                <w:sz w:val="28"/>
                <w:szCs w:val="28"/>
              </w:rPr>
            </w:pPr>
          </w:p>
          <w:p w:rsidR="00051A34" w:rsidRPr="00586D0F" w:rsidRDefault="00051A34" w:rsidP="00FB3104">
            <w:pPr>
              <w:spacing w:line="400" w:lineRule="exact"/>
              <w:jc w:val="left"/>
              <w:rPr>
                <w:rFonts w:ascii="Calibri" w:hAnsi="Calibri"/>
                <w:sz w:val="44"/>
                <w:szCs w:val="44"/>
              </w:rPr>
            </w:pPr>
          </w:p>
        </w:tc>
      </w:tr>
    </w:tbl>
    <w:p w:rsidR="00257924" w:rsidRDefault="00257924" w:rsidP="00E9719B">
      <w:pPr>
        <w:spacing w:line="20" w:lineRule="exact"/>
      </w:pPr>
    </w:p>
    <w:p w:rsidR="00257924" w:rsidRDefault="001D5DBF">
      <w:pPr>
        <w:widowControl/>
        <w:jc w:val="left"/>
      </w:pPr>
      <w:r>
        <w:rPr>
          <w:noProof/>
        </w:rPr>
        <w:lastRenderedPageBreak/>
        <w:pict>
          <v:shapetype id="_x0000_t202" coordsize="21600,21600" o:spt="202" path="m,l,21600r21600,l21600,xe">
            <v:stroke joinstyle="miter"/>
            <v:path gradientshapeok="t" o:connecttype="rect"/>
          </v:shapetype>
          <v:shape id="文本框 2" o:spid="_x0000_s1026" type="#_x0000_t202" style="position:absolute;margin-left:0;margin-top:3.95pt;width:461.5pt;height:70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">
            <v:textbox>
              <w:txbxContent>
                <w:p w:rsidR="00D32897" w:rsidRPr="00D32897" w:rsidRDefault="00D32897" w:rsidP="00E1315D">
                  <w:pPr>
                    <w:spacing w:line="276" w:lineRule="auto"/>
                    <w:rPr>
                      <w:rFonts w:hAnsi="黑体"/>
                      <w:bCs/>
                      <w:sz w:val="28"/>
                      <w:szCs w:val="28"/>
                    </w:rPr>
                  </w:pPr>
                  <w:r>
                    <w:rPr>
                      <w:rFonts w:hAnsi="黑体" w:hint="eastAsia"/>
                      <w:bCs/>
                      <w:sz w:val="28"/>
                      <w:szCs w:val="28"/>
                    </w:rPr>
                    <w:t>床和基础研究等科普科研工作。</w:t>
                  </w:r>
                  <w:r w:rsidRPr="00FB3104">
                    <w:rPr>
                      <w:rFonts w:hAnsi="黑体" w:hint="eastAsia"/>
                      <w:bCs/>
                      <w:sz w:val="28"/>
                      <w:szCs w:val="28"/>
                    </w:rPr>
                    <w:t>在红十字会组织的各项活动中，他也积极参与其中，宣传麻风防治知识。</w:t>
                  </w:r>
                </w:p>
                <w:p w:rsidR="00F07EF7" w:rsidRDefault="00194F87" w:rsidP="00E1315D">
                  <w:pPr>
                    <w:spacing w:line="276" w:lineRule="auto"/>
                    <w:ind w:firstLineChars="200" w:firstLine="560"/>
                    <w:rPr>
                      <w:rFonts w:hAnsi="黑体"/>
                      <w:bCs/>
                      <w:sz w:val="28"/>
                      <w:szCs w:val="28"/>
                    </w:rPr>
                  </w:pPr>
                  <w:r w:rsidRPr="00FB3104">
                    <w:rPr>
                      <w:rFonts w:hAnsi="黑体" w:hint="eastAsia"/>
                      <w:bCs/>
                      <w:sz w:val="28"/>
                      <w:szCs w:val="28"/>
                    </w:rPr>
                    <w:t>从一名刚毕业的医学生到独当一面的主治医生，他始终以白求恩精神激励自己，无私奉献，恪尽职守，用良好的政治品德、优秀的职业素养和精湛的专业水平，为麻风患者点亮</w:t>
                  </w:r>
                  <w:r w:rsidR="00383E3E">
                    <w:rPr>
                      <w:rFonts w:hAnsi="黑体" w:hint="eastAsia"/>
                      <w:bCs/>
                      <w:sz w:val="28"/>
                      <w:szCs w:val="28"/>
                    </w:rPr>
                    <w:t>生命的</w:t>
                  </w:r>
                  <w:r w:rsidRPr="00FB3104">
                    <w:rPr>
                      <w:rFonts w:hAnsi="黑体" w:hint="eastAsia"/>
                      <w:bCs/>
                      <w:sz w:val="28"/>
                      <w:szCs w:val="28"/>
                    </w:rPr>
                    <w:t>希望之光。</w:t>
                  </w:r>
                  <w:r w:rsidR="00F07EF7" w:rsidRPr="00FB3104">
                    <w:rPr>
                      <w:rFonts w:hAnsi="黑体" w:hint="eastAsia"/>
                      <w:bCs/>
                      <w:sz w:val="28"/>
                      <w:szCs w:val="28"/>
                    </w:rPr>
                    <w:t>在这个岗位上他本着吃苦耐劳、踏实认真的精神，不断提升自我。虽然在别人眼里，这是一份又累又脏的工作，但他还是以积极的态度去面对每天的工作，和同事一起配合融洽，以他活泼开朗的性格带动身边每个人</w:t>
                  </w:r>
                  <w:r w:rsidR="00E54828" w:rsidRPr="00FB3104">
                    <w:rPr>
                      <w:rFonts w:hAnsi="黑体" w:hint="eastAsia"/>
                      <w:bCs/>
                      <w:sz w:val="28"/>
                      <w:szCs w:val="28"/>
                    </w:rPr>
                    <w:t>。</w:t>
                  </w:r>
                </w:p>
                <w:p w:rsidR="00B56FC0" w:rsidRDefault="006F46E1" w:rsidP="00E1315D">
                  <w:pPr>
                    <w:spacing w:line="276" w:lineRule="auto"/>
                    <w:ind w:firstLineChars="200" w:firstLine="560"/>
                    <w:rPr>
                      <w:rFonts w:hAnsi="黑体"/>
                      <w:bCs/>
                      <w:sz w:val="28"/>
                      <w:szCs w:val="28"/>
                    </w:rPr>
                  </w:pPr>
                  <w:r>
                    <w:rPr>
                      <w:rFonts w:hAnsi="黑体" w:hint="eastAsia"/>
                      <w:bCs/>
                      <w:sz w:val="28"/>
                      <w:szCs w:val="28"/>
                    </w:rPr>
                    <w:t>他</w:t>
                  </w:r>
                  <w:r w:rsidR="00B56FC0" w:rsidRPr="006F46E1">
                    <w:rPr>
                      <w:rFonts w:hAnsi="黑体" w:hint="eastAsia"/>
                      <w:bCs/>
                      <w:sz w:val="28"/>
                      <w:szCs w:val="28"/>
                    </w:rPr>
                    <w:t>始终坚持“一切为了病人，为了病人的一切，为了一切病人”服务思想，想病人之所想，急病人之所急，时刻把患者的利益放在第一位，团结同事们攻克了一个又一个难关，使许多濒临</w:t>
                  </w:r>
                  <w:r>
                    <w:rPr>
                      <w:rFonts w:hAnsi="黑体" w:hint="eastAsia"/>
                      <w:bCs/>
                      <w:sz w:val="28"/>
                      <w:szCs w:val="28"/>
                    </w:rPr>
                    <w:t>绝望</w:t>
                  </w:r>
                  <w:r w:rsidR="00B56FC0" w:rsidRPr="006F46E1">
                    <w:rPr>
                      <w:rFonts w:hAnsi="黑体" w:hint="eastAsia"/>
                      <w:bCs/>
                      <w:sz w:val="28"/>
                      <w:szCs w:val="28"/>
                    </w:rPr>
                    <w:t>的</w:t>
                  </w:r>
                  <w:r>
                    <w:rPr>
                      <w:rFonts w:hAnsi="黑体" w:hint="eastAsia"/>
                      <w:bCs/>
                      <w:sz w:val="28"/>
                      <w:szCs w:val="28"/>
                    </w:rPr>
                    <w:t>麻风</w:t>
                  </w:r>
                  <w:r w:rsidR="00B56FC0" w:rsidRPr="006F46E1">
                    <w:rPr>
                      <w:rFonts w:hAnsi="黑体" w:hint="eastAsia"/>
                      <w:bCs/>
                      <w:sz w:val="28"/>
                      <w:szCs w:val="28"/>
                    </w:rPr>
                    <w:t>病患者</w:t>
                  </w:r>
                  <w:r w:rsidR="00383E3E">
                    <w:rPr>
                      <w:rFonts w:hAnsi="黑体" w:hint="eastAsia"/>
                      <w:bCs/>
                      <w:sz w:val="28"/>
                      <w:szCs w:val="28"/>
                    </w:rPr>
                    <w:t>看到了</w:t>
                  </w:r>
                  <w:r>
                    <w:rPr>
                      <w:rFonts w:hAnsi="黑体" w:hint="eastAsia"/>
                      <w:bCs/>
                      <w:sz w:val="28"/>
                      <w:szCs w:val="28"/>
                    </w:rPr>
                    <w:t>希望</w:t>
                  </w:r>
                  <w:r w:rsidR="00B56FC0" w:rsidRPr="006F46E1">
                    <w:rPr>
                      <w:rFonts w:hAnsi="黑体" w:hint="eastAsia"/>
                      <w:bCs/>
                      <w:sz w:val="28"/>
                      <w:szCs w:val="28"/>
                    </w:rPr>
                    <w:t>，得到了患者的赞誉</w:t>
                  </w:r>
                  <w:r w:rsidR="00383E3E">
                    <w:rPr>
                      <w:rFonts w:hAnsi="黑体" w:hint="eastAsia"/>
                      <w:bCs/>
                      <w:sz w:val="28"/>
                      <w:szCs w:val="28"/>
                    </w:rPr>
                    <w:t>，</w:t>
                  </w:r>
                  <w:r w:rsidR="00B56FC0" w:rsidRPr="006F46E1">
                    <w:rPr>
                      <w:rFonts w:hAnsi="黑体" w:hint="eastAsia"/>
                      <w:bCs/>
                      <w:sz w:val="28"/>
                      <w:szCs w:val="28"/>
                    </w:rPr>
                    <w:t>同事的好评。</w:t>
                  </w:r>
                </w:p>
                <w:p w:rsidR="00D32897" w:rsidRPr="00771D1C" w:rsidRDefault="00771D1C" w:rsidP="00771D1C">
                  <w:pPr>
                    <w:spacing w:line="276" w:lineRule="auto"/>
                    <w:jc w:val="left"/>
                    <w:rPr>
                      <w:rFonts w:hAnsi="黑体"/>
                      <w:b/>
                      <w:bCs/>
                      <w:sz w:val="28"/>
                      <w:szCs w:val="28"/>
                    </w:rPr>
                  </w:pPr>
                  <w:r w:rsidRPr="00771D1C">
                    <w:rPr>
                      <w:rFonts w:hAnsi="黑体" w:hint="eastAsia"/>
                      <w:b/>
                      <w:bCs/>
                      <w:sz w:val="28"/>
                      <w:szCs w:val="28"/>
                    </w:rPr>
                    <w:t>一、加强学习，坚定思想</w:t>
                  </w:r>
                </w:p>
                <w:p w:rsidR="007F523C" w:rsidRPr="006F46E1" w:rsidRDefault="00771D1C" w:rsidP="00771D1C">
                  <w:pPr>
                    <w:spacing w:line="276" w:lineRule="auto"/>
                    <w:ind w:firstLineChars="200" w:firstLine="560"/>
                    <w:rPr>
                      <w:rFonts w:hAnsi="黑体"/>
                      <w:bCs/>
                      <w:sz w:val="28"/>
                      <w:szCs w:val="28"/>
                    </w:rPr>
                  </w:pPr>
                  <w:r>
                    <w:rPr>
                      <w:rFonts w:hAnsi="黑体" w:hint="eastAsia"/>
                      <w:bCs/>
                      <w:sz w:val="28"/>
                      <w:szCs w:val="28"/>
                    </w:rPr>
                    <w:t>朱建宇医生</w:t>
                  </w:r>
                  <w:r w:rsidR="002517BB">
                    <w:rPr>
                      <w:rFonts w:hAnsi="黑体" w:hint="eastAsia"/>
                      <w:bCs/>
                      <w:sz w:val="28"/>
                      <w:szCs w:val="28"/>
                    </w:rPr>
                    <w:t>总是说</w:t>
                  </w:r>
                  <w:r w:rsidR="00C118FF" w:rsidRPr="006F46E1">
                    <w:rPr>
                      <w:rFonts w:hAnsi="黑体"/>
                      <w:bCs/>
                      <w:sz w:val="28"/>
                      <w:szCs w:val="28"/>
                    </w:rPr>
                    <w:t>麻风病</w:t>
                  </w:r>
                  <w:r w:rsidR="00C118FF" w:rsidRPr="006F46E1">
                    <w:rPr>
                      <w:rFonts w:hAnsi="黑体" w:hint="eastAsia"/>
                      <w:bCs/>
                      <w:sz w:val="28"/>
                      <w:szCs w:val="28"/>
                    </w:rPr>
                    <w:t>的防治不仅</w:t>
                  </w:r>
                  <w:r w:rsidR="00DB1369">
                    <w:rPr>
                      <w:rFonts w:hAnsi="黑体" w:hint="eastAsia"/>
                      <w:bCs/>
                      <w:sz w:val="28"/>
                      <w:szCs w:val="28"/>
                    </w:rPr>
                    <w:t>是</w:t>
                  </w:r>
                  <w:r w:rsidR="00C118FF" w:rsidRPr="006F46E1">
                    <w:rPr>
                      <w:rFonts w:hAnsi="黑体" w:hint="eastAsia"/>
                      <w:bCs/>
                      <w:sz w:val="28"/>
                      <w:szCs w:val="28"/>
                    </w:rPr>
                    <w:t>医疗</w:t>
                  </w:r>
                  <w:r w:rsidR="00DB1369">
                    <w:rPr>
                      <w:rFonts w:hAnsi="黑体" w:hint="eastAsia"/>
                      <w:bCs/>
                      <w:sz w:val="28"/>
                      <w:szCs w:val="28"/>
                    </w:rPr>
                    <w:t>卫生</w:t>
                  </w:r>
                  <w:r w:rsidR="00C118FF" w:rsidRPr="006F46E1">
                    <w:rPr>
                      <w:rFonts w:hAnsi="黑体" w:hint="eastAsia"/>
                      <w:bCs/>
                      <w:sz w:val="28"/>
                      <w:szCs w:val="28"/>
                    </w:rPr>
                    <w:t>任务，更是政治任务。搞好麻风防治工作不但体现了党和各级政府对麻风病人、对残疾人、对弱势群体人权的重视的，</w:t>
                  </w:r>
                  <w:r w:rsidR="005F39FE" w:rsidRPr="006F46E1">
                    <w:rPr>
                      <w:rFonts w:hAnsi="黑体" w:hint="eastAsia"/>
                      <w:bCs/>
                      <w:sz w:val="28"/>
                      <w:szCs w:val="28"/>
                    </w:rPr>
                    <w:t>同时也</w:t>
                  </w:r>
                  <w:r w:rsidR="00C118FF" w:rsidRPr="006F46E1">
                    <w:rPr>
                      <w:rFonts w:hAnsi="黑体" w:hint="eastAsia"/>
                      <w:bCs/>
                      <w:sz w:val="28"/>
                      <w:szCs w:val="28"/>
                    </w:rPr>
                    <w:t>是社会主义精神文明建设的具体实践。</w:t>
                  </w:r>
                  <w:r w:rsidR="00DB1369">
                    <w:rPr>
                      <w:rFonts w:hAnsi="黑体" w:hint="eastAsia"/>
                      <w:bCs/>
                      <w:sz w:val="28"/>
                      <w:szCs w:val="28"/>
                    </w:rPr>
                    <w:t>他</w:t>
                  </w:r>
                  <w:r w:rsidR="007F523C" w:rsidRPr="006F46E1">
                    <w:rPr>
                      <w:rFonts w:hAnsi="黑体" w:hint="eastAsia"/>
                      <w:bCs/>
                      <w:sz w:val="28"/>
                      <w:szCs w:val="28"/>
                    </w:rPr>
                    <w:t>通过持之以恒的理论学习提高自己的政治敏锐性和政治鉴别力</w:t>
                  </w:r>
                  <w:r w:rsidR="00DB1369">
                    <w:rPr>
                      <w:rFonts w:hAnsi="黑体" w:hint="eastAsia"/>
                      <w:bCs/>
                      <w:sz w:val="28"/>
                      <w:szCs w:val="28"/>
                    </w:rPr>
                    <w:t>，</w:t>
                  </w:r>
                  <w:r w:rsidR="007F523C" w:rsidRPr="006F46E1">
                    <w:rPr>
                      <w:rFonts w:hAnsi="黑体" w:hint="eastAsia"/>
                      <w:bCs/>
                      <w:sz w:val="28"/>
                      <w:szCs w:val="28"/>
                    </w:rPr>
                    <w:t>树立正确的世界观、人生观和价值观</w:t>
                  </w:r>
                  <w:r w:rsidR="00DB1369">
                    <w:rPr>
                      <w:rFonts w:hAnsi="黑体" w:hint="eastAsia"/>
                      <w:bCs/>
                      <w:sz w:val="28"/>
                      <w:szCs w:val="28"/>
                    </w:rPr>
                    <w:t>，</w:t>
                  </w:r>
                  <w:r w:rsidR="007F523C" w:rsidRPr="006F46E1">
                    <w:rPr>
                      <w:rFonts w:hAnsi="黑体" w:hint="eastAsia"/>
                      <w:bCs/>
                      <w:sz w:val="28"/>
                      <w:szCs w:val="28"/>
                    </w:rPr>
                    <w:t>提高自己的政治</w:t>
                  </w:r>
                  <w:r w:rsidR="00A347EF">
                    <w:rPr>
                      <w:rFonts w:hAnsi="黑体" w:hint="eastAsia"/>
                      <w:bCs/>
                      <w:sz w:val="28"/>
                      <w:szCs w:val="28"/>
                    </w:rPr>
                    <w:t>素养</w:t>
                  </w:r>
                  <w:r w:rsidR="007F523C" w:rsidRPr="006F46E1">
                    <w:rPr>
                      <w:rFonts w:hAnsi="黑体" w:hint="eastAsia"/>
                      <w:bCs/>
                      <w:sz w:val="28"/>
                      <w:szCs w:val="28"/>
                    </w:rPr>
                    <w:t>、业务能力和道德水平。</w:t>
                  </w:r>
                  <w:r w:rsidR="00DB1369">
                    <w:rPr>
                      <w:rFonts w:hAnsi="黑体" w:hint="eastAsia"/>
                      <w:bCs/>
                      <w:sz w:val="28"/>
                      <w:szCs w:val="28"/>
                    </w:rPr>
                    <w:t>他</w:t>
                  </w:r>
                  <w:r w:rsidR="007F523C" w:rsidRPr="006F46E1">
                    <w:rPr>
                      <w:rFonts w:hAnsi="黑体" w:hint="eastAsia"/>
                      <w:bCs/>
                      <w:sz w:val="28"/>
                      <w:szCs w:val="28"/>
                    </w:rPr>
                    <w:t>把政治理论学习当作一种精神追求</w:t>
                  </w:r>
                  <w:r w:rsidR="00A347EF">
                    <w:rPr>
                      <w:rFonts w:hAnsi="黑体" w:hint="eastAsia"/>
                      <w:bCs/>
                      <w:sz w:val="28"/>
                      <w:szCs w:val="28"/>
                    </w:rPr>
                    <w:t>，</w:t>
                  </w:r>
                  <w:r w:rsidR="007F523C" w:rsidRPr="006F46E1">
                    <w:rPr>
                      <w:rFonts w:hAnsi="黑体" w:hint="eastAsia"/>
                      <w:bCs/>
                      <w:sz w:val="28"/>
                      <w:szCs w:val="28"/>
                    </w:rPr>
                    <w:t>一种良好习惯</w:t>
                  </w:r>
                  <w:r w:rsidR="00373705">
                    <w:rPr>
                      <w:rFonts w:hAnsi="黑体" w:hint="eastAsia"/>
                      <w:bCs/>
                      <w:sz w:val="28"/>
                      <w:szCs w:val="28"/>
                    </w:rPr>
                    <w:t>，</w:t>
                  </w:r>
                  <w:r w:rsidR="007F523C" w:rsidRPr="00373705">
                    <w:rPr>
                      <w:rFonts w:hAnsi="黑体" w:hint="eastAsia"/>
                      <w:bCs/>
                      <w:sz w:val="28"/>
                      <w:szCs w:val="28"/>
                    </w:rPr>
                    <w:t>认真学习党的十</w:t>
                  </w:r>
                  <w:r w:rsidR="00373705">
                    <w:rPr>
                      <w:rFonts w:hAnsi="黑体" w:hint="eastAsia"/>
                      <w:bCs/>
                      <w:sz w:val="28"/>
                      <w:szCs w:val="28"/>
                    </w:rPr>
                    <w:t>九</w:t>
                  </w:r>
                  <w:r w:rsidR="007F523C" w:rsidRPr="00373705">
                    <w:rPr>
                      <w:rFonts w:hAnsi="黑体" w:hint="eastAsia"/>
                      <w:bCs/>
                      <w:sz w:val="28"/>
                      <w:szCs w:val="28"/>
                    </w:rPr>
                    <w:t>大</w:t>
                  </w:r>
                  <w:r w:rsidR="002517BB">
                    <w:rPr>
                      <w:rFonts w:hAnsi="黑体" w:hint="eastAsia"/>
                      <w:bCs/>
                      <w:sz w:val="28"/>
                      <w:szCs w:val="28"/>
                    </w:rPr>
                    <w:t>会议</w:t>
                  </w:r>
                  <w:r w:rsidR="007F523C" w:rsidRPr="00373705">
                    <w:rPr>
                      <w:rFonts w:hAnsi="黑体" w:hint="eastAsia"/>
                      <w:bCs/>
                      <w:sz w:val="28"/>
                      <w:szCs w:val="28"/>
                    </w:rPr>
                    <w:t>精神</w:t>
                  </w:r>
                  <w:r w:rsidR="002517BB">
                    <w:rPr>
                      <w:rFonts w:hAnsi="黑体" w:hint="eastAsia"/>
                      <w:bCs/>
                      <w:sz w:val="28"/>
                      <w:szCs w:val="28"/>
                    </w:rPr>
                    <w:t>和</w:t>
                  </w:r>
                  <w:r w:rsidR="007F523C" w:rsidRPr="00373705">
                    <w:rPr>
                      <w:rFonts w:hAnsi="黑体" w:hint="eastAsia"/>
                      <w:bCs/>
                      <w:sz w:val="28"/>
                      <w:szCs w:val="28"/>
                    </w:rPr>
                    <w:t>习近平总书记系列讲话精神</w:t>
                  </w:r>
                  <w:r w:rsidR="002517BB">
                    <w:rPr>
                      <w:rFonts w:hAnsi="黑体" w:hint="eastAsia"/>
                      <w:bCs/>
                      <w:sz w:val="28"/>
                      <w:szCs w:val="28"/>
                    </w:rPr>
                    <w:t>，</w:t>
                  </w:r>
                  <w:r w:rsidR="007F523C" w:rsidRPr="00373705">
                    <w:rPr>
                      <w:rFonts w:hAnsi="黑体" w:hint="eastAsia"/>
                      <w:bCs/>
                      <w:sz w:val="28"/>
                      <w:szCs w:val="28"/>
                    </w:rPr>
                    <w:t>自觉</w:t>
                  </w:r>
                  <w:r w:rsidR="002517BB">
                    <w:rPr>
                      <w:rFonts w:hAnsi="黑体" w:hint="eastAsia"/>
                      <w:bCs/>
                      <w:sz w:val="28"/>
                      <w:szCs w:val="28"/>
                    </w:rPr>
                    <w:t>同</w:t>
                  </w:r>
                  <w:r w:rsidR="007F523C" w:rsidRPr="00373705">
                    <w:rPr>
                      <w:rFonts w:hAnsi="黑体" w:hint="eastAsia"/>
                      <w:bCs/>
                      <w:sz w:val="28"/>
                      <w:szCs w:val="28"/>
                    </w:rPr>
                    <w:t>党</w:t>
                  </w:r>
                  <w:r w:rsidR="002517BB" w:rsidRPr="00373705">
                    <w:rPr>
                      <w:rFonts w:hAnsi="黑体" w:hint="eastAsia"/>
                      <w:bCs/>
                      <w:sz w:val="28"/>
                      <w:szCs w:val="28"/>
                    </w:rPr>
                    <w:t>中央</w:t>
                  </w:r>
                  <w:r w:rsidR="002517BB">
                    <w:rPr>
                      <w:rFonts w:hAnsi="黑体" w:hint="eastAsia"/>
                      <w:bCs/>
                      <w:sz w:val="28"/>
                      <w:szCs w:val="28"/>
                    </w:rPr>
                    <w:t>和政府</w:t>
                  </w:r>
                  <w:r w:rsidR="007F523C" w:rsidRPr="00373705">
                    <w:rPr>
                      <w:rFonts w:hAnsi="黑体" w:hint="eastAsia"/>
                      <w:bCs/>
                      <w:sz w:val="28"/>
                      <w:szCs w:val="28"/>
                    </w:rPr>
                    <w:t>保持高度一致</w:t>
                  </w:r>
                  <w:r w:rsidR="002517BB">
                    <w:rPr>
                      <w:rFonts w:hAnsi="黑体" w:hint="eastAsia"/>
                      <w:bCs/>
                      <w:sz w:val="28"/>
                      <w:szCs w:val="28"/>
                    </w:rPr>
                    <w:t>，</w:t>
                  </w:r>
                  <w:r w:rsidR="007F523C" w:rsidRPr="00373705">
                    <w:rPr>
                      <w:rFonts w:hAnsi="黑体" w:hint="eastAsia"/>
                      <w:bCs/>
                      <w:sz w:val="28"/>
                      <w:szCs w:val="28"/>
                    </w:rPr>
                    <w:t>坚持正确的政治方向。</w:t>
                  </w:r>
                  <w:r w:rsidR="00373705">
                    <w:rPr>
                      <w:rFonts w:hAnsi="黑体" w:hint="eastAsia"/>
                      <w:bCs/>
                      <w:sz w:val="28"/>
                      <w:szCs w:val="28"/>
                    </w:rPr>
                    <w:t>他</w:t>
                  </w:r>
                  <w:r w:rsidR="007F523C" w:rsidRPr="00373705">
                    <w:rPr>
                      <w:rFonts w:hAnsi="黑体" w:hint="eastAsia"/>
                      <w:bCs/>
                      <w:sz w:val="28"/>
                      <w:szCs w:val="28"/>
                    </w:rPr>
                    <w:t>注重理论学习与实</w:t>
                  </w:r>
                  <w:r w:rsidRPr="00373705">
                    <w:rPr>
                      <w:rFonts w:hAnsi="黑体" w:hint="eastAsia"/>
                      <w:bCs/>
                      <w:sz w:val="28"/>
                      <w:szCs w:val="28"/>
                    </w:rPr>
                    <w:t>践相结合</w:t>
                  </w:r>
                  <w:r>
                    <w:rPr>
                      <w:rFonts w:hAnsi="黑体" w:hint="eastAsia"/>
                      <w:bCs/>
                      <w:sz w:val="28"/>
                      <w:szCs w:val="28"/>
                    </w:rPr>
                    <w:t>，</w:t>
                  </w:r>
                  <w:r w:rsidRPr="00373705">
                    <w:rPr>
                      <w:rFonts w:hAnsi="黑体" w:hint="eastAsia"/>
                      <w:bCs/>
                      <w:sz w:val="28"/>
                      <w:szCs w:val="28"/>
                    </w:rPr>
                    <w:t>自觉以</w:t>
                  </w:r>
                </w:p>
                <w:p w:rsidR="005A114E" w:rsidRPr="00BC5952" w:rsidRDefault="00BC5952" w:rsidP="00BC5952">
                  <w:pPr>
                    <w:spacing w:line="400" w:lineRule="exact"/>
                    <w:rPr>
                      <w:rFonts w:hAnsi="黑体"/>
                      <w:bCs/>
                      <w:sz w:val="28"/>
                      <w:szCs w:val="28"/>
                    </w:rPr>
                  </w:pPr>
                  <w:r w:rsidRPr="00BC5952">
                    <w:rPr>
                      <w:rFonts w:hAnsi="黑体" w:hint="eastAsia"/>
                      <w:bCs/>
                      <w:sz w:val="28"/>
                      <w:szCs w:val="28"/>
                    </w:rPr>
                    <w:t>科学理论武装头脑、指导工作，不断提升履职尽责的能力和水平，进一</w:t>
                  </w:r>
                </w:p>
              </w:txbxContent>
            </v:textbox>
            <w10:wrap type="square" anchorx="margin"/>
          </v:shape>
        </w:pict>
      </w:r>
      <w:r w:rsidR="00257924">
        <w:br w:type="page"/>
      </w:r>
    </w:p>
    <w:p w:rsidR="00771D1C" w:rsidRDefault="001D5DBF" w:rsidP="00E9719B">
      <w:pPr>
        <w:spacing w:line="20" w:lineRule="exact"/>
      </w:pPr>
      <w:r>
        <w:rPr>
          <w:noProof/>
        </w:rPr>
        <w:lastRenderedPageBreak/>
        <w:pict>
          <v:shape id="文本框 6" o:spid="_x0000_s1027" type="#_x0000_t202" style="position:absolute;left:0;text-align:left;margin-left:.6pt;margin-top:-.05pt;width:452.5pt;height:715.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" fillcolor="white [3201]" strokeweight=".5pt">
            <v:textbox>
              <w:txbxContent>
                <w:p w:rsidR="00771D1C" w:rsidRDefault="00771D1C" w:rsidP="00771D1C">
                  <w:pPr>
                    <w:jc w:val="left"/>
                    <w:rPr>
                      <w:rFonts w:hAnsi="黑体"/>
                      <w:bCs/>
                      <w:sz w:val="28"/>
                      <w:szCs w:val="28"/>
                    </w:rPr>
                  </w:pPr>
                  <w:r w:rsidRPr="00373705">
                    <w:rPr>
                      <w:rFonts w:hAnsi="黑体" w:hint="eastAsia"/>
                      <w:bCs/>
                      <w:sz w:val="28"/>
                      <w:szCs w:val="28"/>
                    </w:rPr>
                    <w:t>步端正</w:t>
                  </w:r>
                  <w:r>
                    <w:rPr>
                      <w:rFonts w:hAnsi="黑体" w:hint="eastAsia"/>
                      <w:bCs/>
                      <w:sz w:val="28"/>
                      <w:szCs w:val="28"/>
                    </w:rPr>
                    <w:t>工作作</w:t>
                  </w:r>
                  <w:r w:rsidRPr="00373705">
                    <w:rPr>
                      <w:rFonts w:hAnsi="黑体" w:hint="eastAsia"/>
                      <w:bCs/>
                      <w:sz w:val="28"/>
                      <w:szCs w:val="28"/>
                    </w:rPr>
                    <w:t>风</w:t>
                  </w:r>
                  <w:r>
                    <w:rPr>
                      <w:rFonts w:hAnsi="黑体" w:hint="eastAsia"/>
                      <w:bCs/>
                      <w:sz w:val="28"/>
                      <w:szCs w:val="28"/>
                    </w:rPr>
                    <w:t>，</w:t>
                  </w:r>
                  <w:r w:rsidRPr="00373705">
                    <w:rPr>
                      <w:rFonts w:hAnsi="黑体" w:hint="eastAsia"/>
                      <w:bCs/>
                      <w:sz w:val="28"/>
                      <w:szCs w:val="28"/>
                    </w:rPr>
                    <w:t>联系</w:t>
                  </w:r>
                  <w:r>
                    <w:rPr>
                      <w:rFonts w:hAnsi="黑体" w:hint="eastAsia"/>
                      <w:bCs/>
                      <w:sz w:val="28"/>
                      <w:szCs w:val="28"/>
                    </w:rPr>
                    <w:t>临床</w:t>
                  </w:r>
                  <w:r w:rsidRPr="00373705">
                    <w:rPr>
                      <w:rFonts w:hAnsi="黑体" w:hint="eastAsia"/>
                      <w:bCs/>
                      <w:sz w:val="28"/>
                      <w:szCs w:val="28"/>
                    </w:rPr>
                    <w:t>实际思考</w:t>
                  </w:r>
                  <w:r>
                    <w:rPr>
                      <w:rFonts w:hAnsi="黑体" w:hint="eastAsia"/>
                      <w:bCs/>
                      <w:sz w:val="28"/>
                      <w:szCs w:val="28"/>
                    </w:rPr>
                    <w:t>，</w:t>
                  </w:r>
                  <w:r w:rsidRPr="00373705">
                    <w:rPr>
                      <w:rFonts w:hAnsi="黑体" w:hint="eastAsia"/>
                      <w:bCs/>
                      <w:sz w:val="28"/>
                      <w:szCs w:val="28"/>
                    </w:rPr>
                    <w:t>做到以</w:t>
                  </w:r>
                  <w:proofErr w:type="gramStart"/>
                  <w:r w:rsidRPr="00373705">
                    <w:rPr>
                      <w:rFonts w:hAnsi="黑体" w:hint="eastAsia"/>
                      <w:bCs/>
                      <w:sz w:val="28"/>
                      <w:szCs w:val="28"/>
                    </w:rPr>
                    <w:t>知促行</w:t>
                  </w:r>
                  <w:proofErr w:type="gramEnd"/>
                  <w:r w:rsidRPr="00373705">
                    <w:rPr>
                      <w:rFonts w:hAnsi="黑体" w:hint="eastAsia"/>
                      <w:bCs/>
                      <w:sz w:val="28"/>
                      <w:szCs w:val="28"/>
                    </w:rPr>
                    <w:t>、以</w:t>
                  </w:r>
                  <w:proofErr w:type="gramStart"/>
                  <w:r w:rsidRPr="00373705">
                    <w:rPr>
                      <w:rFonts w:hAnsi="黑体" w:hint="eastAsia"/>
                      <w:bCs/>
                      <w:sz w:val="28"/>
                      <w:szCs w:val="28"/>
                    </w:rPr>
                    <w:t>行促知</w:t>
                  </w:r>
                  <w:proofErr w:type="gramEnd"/>
                  <w:r w:rsidRPr="00373705">
                    <w:rPr>
                      <w:rFonts w:hAnsi="黑体" w:hint="eastAsia"/>
                      <w:bCs/>
                      <w:sz w:val="28"/>
                      <w:szCs w:val="28"/>
                    </w:rPr>
                    <w:t>、知行合一</w:t>
                  </w:r>
                  <w:r>
                    <w:rPr>
                      <w:rFonts w:hAnsi="黑体" w:hint="eastAsia"/>
                      <w:bCs/>
                      <w:sz w:val="28"/>
                      <w:szCs w:val="28"/>
                    </w:rPr>
                    <w:t>，</w:t>
                  </w:r>
                  <w:r w:rsidRPr="00373705">
                    <w:rPr>
                      <w:rFonts w:hAnsi="黑体" w:hint="eastAsia"/>
                      <w:bCs/>
                      <w:sz w:val="28"/>
                      <w:szCs w:val="28"/>
                    </w:rPr>
                    <w:t>进一步把当前麻风防治工作抓好、做好。</w:t>
                  </w:r>
                </w:p>
                <w:p w:rsidR="00A347EF" w:rsidRPr="00A347EF" w:rsidRDefault="00A347EF" w:rsidP="00A347EF">
                  <w:pPr>
                    <w:spacing w:line="276" w:lineRule="auto"/>
                    <w:jc w:val="left"/>
                    <w:rPr>
                      <w:rFonts w:hAnsi="黑体"/>
                      <w:b/>
                      <w:bCs/>
                      <w:sz w:val="28"/>
                      <w:szCs w:val="28"/>
                    </w:rPr>
                  </w:pPr>
                  <w:r w:rsidRPr="00A347EF">
                    <w:rPr>
                      <w:rFonts w:hAnsi="黑体" w:hint="eastAsia"/>
                      <w:b/>
                      <w:bCs/>
                      <w:sz w:val="28"/>
                      <w:szCs w:val="28"/>
                    </w:rPr>
                    <w:t>二、心系患者，全心全意</w:t>
                  </w:r>
                </w:p>
                <w:p w:rsidR="00A347EF" w:rsidRDefault="00A347EF" w:rsidP="00A347EF">
                  <w:pPr>
                    <w:ind w:firstLineChars="200" w:firstLine="560"/>
                    <w:rPr>
                      <w:rFonts w:hAnsi="黑体"/>
                      <w:bCs/>
                      <w:sz w:val="28"/>
                      <w:szCs w:val="28"/>
                    </w:rPr>
                  </w:pPr>
                  <w:r w:rsidRPr="00A347EF">
                    <w:rPr>
                      <w:rFonts w:hAnsi="黑体" w:hint="eastAsia"/>
                      <w:bCs/>
                      <w:sz w:val="28"/>
                      <w:szCs w:val="28"/>
                    </w:rPr>
                    <w:t>工作以来，</w:t>
                  </w:r>
                  <w:r w:rsidR="00383E3E">
                    <w:rPr>
                      <w:rFonts w:hAnsi="黑体" w:hint="eastAsia"/>
                      <w:bCs/>
                      <w:sz w:val="28"/>
                      <w:szCs w:val="28"/>
                    </w:rPr>
                    <w:t>朱建宇医生</w:t>
                  </w:r>
                  <w:r w:rsidRPr="00A347EF">
                    <w:rPr>
                      <w:rFonts w:hAnsi="黑体" w:hint="eastAsia"/>
                      <w:bCs/>
                      <w:sz w:val="28"/>
                      <w:szCs w:val="28"/>
                    </w:rPr>
                    <w:t>一直保持着高度敬业的精神、严肃认真的工作态度、一丝不苟的工作作风，不管是刮风下雨，也不论春夏秋冬，常年坚持提前半小时上班。遇有危重病人坚持守候患者床前，加班加点抢救病人已经习以为常。</w:t>
                  </w:r>
                </w:p>
                <w:p w:rsidR="00BC6A8D" w:rsidRPr="00BC6A8D" w:rsidRDefault="00BC6A8D" w:rsidP="00BC6A8D">
                  <w:pPr>
                    <w:ind w:firstLineChars="200" w:firstLine="560"/>
                    <w:rPr>
                      <w:rFonts w:hAnsi="黑体"/>
                      <w:bCs/>
                      <w:sz w:val="28"/>
                      <w:szCs w:val="28"/>
                    </w:rPr>
                  </w:pPr>
                  <w:r w:rsidRPr="00BC6A8D">
                    <w:rPr>
                      <w:rFonts w:hAnsi="黑体" w:hint="eastAsia"/>
                      <w:bCs/>
                      <w:sz w:val="28"/>
                      <w:szCs w:val="28"/>
                    </w:rPr>
                    <w:t>作为一名医生就应当全心全意为病人服务，他不仅这样说，更是这样做。他看门诊、查房、教学，对重危病人进行救治，无论何时，只要患者需要，他都随叫随到，全心全意地为患者服务。作为主治医师，他清醒地认识到，专业及学科发展的前提，是为病人解决实实在在的问题，而在解决问题的过程中，要承担风险与责任。常有高龄麻风畸残患者前来就医，</w:t>
                  </w:r>
                  <w:r w:rsidR="00E1315D">
                    <w:rPr>
                      <w:rFonts w:hAnsi="黑体" w:hint="eastAsia"/>
                      <w:bCs/>
                      <w:sz w:val="28"/>
                      <w:szCs w:val="28"/>
                    </w:rPr>
                    <w:t>他</w:t>
                  </w:r>
                  <w:r w:rsidRPr="00BC6A8D">
                    <w:rPr>
                      <w:rFonts w:hAnsi="黑体" w:hint="eastAsia"/>
                      <w:bCs/>
                      <w:sz w:val="28"/>
                      <w:szCs w:val="28"/>
                    </w:rPr>
                    <w:t>与皮肤外科、病理科医师一起共同为患者制订周密方案，精心地为患者医治。面对患者的要求，他总是急患者所急，千方百计为患者解除病痛，将个人的得失置之度外。</w:t>
                  </w:r>
                </w:p>
                <w:p w:rsidR="00E1315D" w:rsidRDefault="00E1315D" w:rsidP="00E1315D">
                  <w:pPr>
                    <w:ind w:firstLineChars="200" w:firstLine="560"/>
                    <w:rPr>
                      <w:rFonts w:hAnsi="黑体"/>
                      <w:bCs/>
                      <w:sz w:val="28"/>
                      <w:szCs w:val="28"/>
                    </w:rPr>
                  </w:pPr>
                  <w:r>
                    <w:rPr>
                      <w:rFonts w:hAnsi="黑体" w:hint="eastAsia"/>
                      <w:bCs/>
                      <w:sz w:val="28"/>
                      <w:szCs w:val="28"/>
                    </w:rPr>
                    <w:t>2</w:t>
                  </w:r>
                  <w:r>
                    <w:rPr>
                      <w:rFonts w:hAnsi="黑体"/>
                      <w:bCs/>
                      <w:sz w:val="28"/>
                      <w:szCs w:val="28"/>
                    </w:rPr>
                    <w:t>014年</w:t>
                  </w:r>
                  <w:r>
                    <w:rPr>
                      <w:rFonts w:hAnsi="黑体" w:hint="eastAsia"/>
                      <w:bCs/>
                      <w:sz w:val="28"/>
                      <w:szCs w:val="28"/>
                    </w:rPr>
                    <w:t>有一位老年麻风患者已治愈多年，</w:t>
                  </w:r>
                  <w:r w:rsidR="0078566A">
                    <w:rPr>
                      <w:rFonts w:hAnsi="黑体" w:hint="eastAsia"/>
                      <w:bCs/>
                      <w:sz w:val="28"/>
                      <w:szCs w:val="28"/>
                    </w:rPr>
                    <w:t>但</w:t>
                  </w:r>
                  <w:r>
                    <w:rPr>
                      <w:rFonts w:hAnsi="黑体" w:hint="eastAsia"/>
                      <w:bCs/>
                      <w:sz w:val="28"/>
                      <w:szCs w:val="28"/>
                    </w:rPr>
                    <w:t>不幸留有畸残，无法行动。一日患者心脏病发作卧床不起，家人因担心外界麻风病歧视，不愿将其送医治疗。朱医生知道这个情况后，立即来到患者家，陪同病人至专科医院就诊，</w:t>
                  </w:r>
                  <w:r w:rsidR="0078566A">
                    <w:rPr>
                      <w:rFonts w:hAnsi="黑体" w:hint="eastAsia"/>
                      <w:bCs/>
                      <w:sz w:val="28"/>
                      <w:szCs w:val="28"/>
                    </w:rPr>
                    <w:t>并</w:t>
                  </w:r>
                  <w:r>
                    <w:rPr>
                      <w:rFonts w:hAnsi="黑体" w:hint="eastAsia"/>
                      <w:bCs/>
                      <w:sz w:val="28"/>
                      <w:szCs w:val="28"/>
                    </w:rPr>
                    <w:t>垫付医药费，协调住院治疗。每</w:t>
                  </w:r>
                  <w:r w:rsidR="0078566A">
                    <w:rPr>
                      <w:rFonts w:hAnsi="黑体" w:hint="eastAsia"/>
                      <w:bCs/>
                      <w:sz w:val="28"/>
                      <w:szCs w:val="28"/>
                    </w:rPr>
                    <w:t>天</w:t>
                  </w:r>
                  <w:r>
                    <w:rPr>
                      <w:rFonts w:hAnsi="黑体" w:hint="eastAsia"/>
                      <w:bCs/>
                      <w:sz w:val="28"/>
                      <w:szCs w:val="28"/>
                    </w:rPr>
                    <w:t>下班后，朱医生都会抽出时间看望安抚患者，并且帮助患者进行麻风溃疡清创换药。在朱医生的说教和感化下，患者家属认识到了自己错误，意识到了社会对麻风患者的关爱。在多方关心和积极救治下，最终患者康复出院。</w:t>
                  </w:r>
                </w:p>
                <w:p w:rsidR="00A347EF" w:rsidRPr="00E1315D" w:rsidRDefault="00A347EF" w:rsidP="00A347EF">
                  <w:pPr>
                    <w:ind w:firstLineChars="200" w:firstLine="560"/>
                    <w:rPr>
                      <w:rFonts w:hAnsi="黑体"/>
                      <w:bCs/>
                      <w:sz w:val="28"/>
                      <w:szCs w:val="28"/>
                    </w:rPr>
                  </w:pPr>
                </w:p>
                <w:p w:rsidR="00A347EF" w:rsidRPr="00A347EF" w:rsidRDefault="00A347EF" w:rsidP="00771D1C">
                  <w:pPr>
                    <w:jc w:val="left"/>
                  </w:pPr>
                </w:p>
              </w:txbxContent>
            </v:textbox>
          </v:shape>
        </w:pict>
      </w:r>
    </w:p>
    <w:p w:rsidR="00771D1C" w:rsidRDefault="00771D1C">
      <w:pPr>
        <w:widowControl/>
        <w:jc w:val="left"/>
      </w:pPr>
      <w:r>
        <w:br w:type="page"/>
      </w:r>
    </w:p>
    <w:p w:rsidR="00373705" w:rsidRDefault="001D5DBF" w:rsidP="00E9719B">
      <w:pPr>
        <w:spacing w:line="20" w:lineRule="exact"/>
      </w:pPr>
      <w:r>
        <w:rPr>
          <w:noProof/>
        </w:rPr>
        <w:lastRenderedPageBreak/>
        <w:pict>
          <v:shape id="_x0000_s1028" type="#_x0000_t202" style="position:absolute;left:0;text-align:left;margin-left:1.1pt;margin-top:0;width:452.5pt;height:69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">
            <v:textbox>
              <w:txbxContent>
                <w:p w:rsidR="00E1315D" w:rsidRPr="00E1315D" w:rsidRDefault="00E1315D" w:rsidP="00E1315D">
                  <w:pPr>
                    <w:ind w:firstLineChars="200" w:firstLine="560"/>
                    <w:rPr>
                      <w:rStyle w:val="a9"/>
                      <w:rFonts w:hAnsi="黑体"/>
                      <w:b w:val="0"/>
                      <w:sz w:val="28"/>
                      <w:szCs w:val="28"/>
                    </w:rPr>
                  </w:pPr>
                  <w:r w:rsidRPr="00A347EF">
                    <w:rPr>
                      <w:rFonts w:hAnsi="黑体" w:hint="eastAsia"/>
                      <w:bCs/>
                      <w:sz w:val="28"/>
                      <w:szCs w:val="28"/>
                    </w:rPr>
                    <w:t>为满足患者更多需求，在他的带领下，全科青年人员组成青年志愿者团队，利用自己的休息时间，轮流深入病房，开展“健康心灵”“应急救护”“关爱支持”的三站式的志愿服务，给需要的患者做心理疏导和早期功能锻炼，受到家属一致好评。为拉近和家属的距离，他带领科室医护定期举行“心愿墙”“微沟通”等多渠道健康宣教，每月2次的家属沟通见面会，及时了解家属所需，听取家属的意见和建议，不断改进并创新医疗服务理念。</w:t>
                  </w:r>
                </w:p>
                <w:p w:rsidR="000808DB" w:rsidRPr="00E15FA4" w:rsidRDefault="00E1315D" w:rsidP="00E15FA4">
                  <w:pPr>
                    <w:rPr>
                      <w:rFonts w:hAnsi="黑体"/>
                      <w:b/>
                      <w:bCs/>
                      <w:sz w:val="28"/>
                      <w:szCs w:val="28"/>
                    </w:rPr>
                  </w:pPr>
                  <w:r>
                    <w:rPr>
                      <w:rFonts w:hAnsi="黑体"/>
                      <w:b/>
                      <w:sz w:val="28"/>
                      <w:szCs w:val="28"/>
                    </w:rPr>
                    <w:t>三</w:t>
                  </w:r>
                  <w:r>
                    <w:rPr>
                      <w:rFonts w:hAnsi="黑体" w:hint="eastAsia"/>
                      <w:b/>
                      <w:sz w:val="28"/>
                      <w:szCs w:val="28"/>
                    </w:rPr>
                    <w:t>、</w:t>
                  </w:r>
                  <w:r w:rsidR="004614CC" w:rsidRPr="00E15FA4">
                    <w:rPr>
                      <w:rFonts w:hAnsi="黑体" w:hint="eastAsia"/>
                      <w:b/>
                      <w:bCs/>
                      <w:sz w:val="28"/>
                      <w:szCs w:val="28"/>
                    </w:rPr>
                    <w:t>刻苦钻研</w:t>
                  </w:r>
                  <w:r w:rsidR="000808DB" w:rsidRPr="00E15FA4">
                    <w:rPr>
                      <w:rFonts w:hAnsi="黑体" w:hint="eastAsia"/>
                      <w:b/>
                      <w:bCs/>
                      <w:sz w:val="28"/>
                      <w:szCs w:val="28"/>
                    </w:rPr>
                    <w:t>、勇于创新</w:t>
                  </w:r>
                </w:p>
                <w:p w:rsidR="000808DB" w:rsidRPr="00E15FA4" w:rsidRDefault="004614CC" w:rsidP="00E15FA4">
                  <w:pPr>
                    <w:ind w:firstLineChars="200" w:firstLine="560"/>
                    <w:rPr>
                      <w:rFonts w:hAnsi="黑体"/>
                      <w:bCs/>
                      <w:sz w:val="28"/>
                      <w:szCs w:val="28"/>
                    </w:rPr>
                  </w:pPr>
                  <w:r w:rsidRPr="003050CA">
                    <w:rPr>
                      <w:rFonts w:hAnsi="黑体" w:hint="eastAsia"/>
                      <w:bCs/>
                      <w:sz w:val="28"/>
                      <w:szCs w:val="28"/>
                    </w:rPr>
                    <w:t>作为一名医生须有过硬的</w:t>
                  </w:r>
                  <w:r w:rsidR="000808DB" w:rsidRPr="003050CA">
                    <w:rPr>
                      <w:rFonts w:hAnsi="黑体" w:hint="eastAsia"/>
                      <w:bCs/>
                      <w:sz w:val="28"/>
                      <w:szCs w:val="28"/>
                    </w:rPr>
                    <w:t>本领，这样才能够更好地服务患者。</w:t>
                  </w:r>
                  <w:r w:rsidR="00786A59">
                    <w:rPr>
                      <w:rFonts w:hAnsi="黑体" w:hint="eastAsia"/>
                      <w:bCs/>
                      <w:sz w:val="28"/>
                      <w:szCs w:val="28"/>
                    </w:rPr>
                    <w:t>多</w:t>
                  </w:r>
                  <w:r w:rsidR="000808DB" w:rsidRPr="003050CA">
                    <w:rPr>
                      <w:rFonts w:hAnsi="黑体" w:hint="eastAsia"/>
                      <w:bCs/>
                      <w:sz w:val="28"/>
                      <w:szCs w:val="28"/>
                    </w:rPr>
                    <w:t>年来，</w:t>
                  </w:r>
                  <w:r w:rsidR="00786A59">
                    <w:rPr>
                      <w:rFonts w:hAnsi="黑体" w:hint="eastAsia"/>
                      <w:bCs/>
                      <w:sz w:val="28"/>
                      <w:szCs w:val="28"/>
                    </w:rPr>
                    <w:t>他</w:t>
                  </w:r>
                  <w:r w:rsidR="000808DB" w:rsidRPr="003050CA">
                    <w:rPr>
                      <w:rFonts w:hAnsi="黑体" w:hint="eastAsia"/>
                      <w:bCs/>
                      <w:sz w:val="28"/>
                      <w:szCs w:val="28"/>
                    </w:rPr>
                    <w:t>始终坚持业务学习，不断掌握先进技术，努力提高自身及全科医务人员的业务水平。</w:t>
                  </w:r>
                  <w:r w:rsidR="00393605" w:rsidRPr="00393605">
                    <w:rPr>
                      <w:rFonts w:hAnsi="黑体" w:hint="eastAsia"/>
                      <w:bCs/>
                      <w:sz w:val="28"/>
                      <w:szCs w:val="28"/>
                    </w:rPr>
                    <w:t>他与同事协作，从微生物学和免疫学方面</w:t>
                  </w:r>
                  <w:r w:rsidR="00B818D0">
                    <w:rPr>
                      <w:rFonts w:hAnsi="黑体" w:hint="eastAsia"/>
                      <w:bCs/>
                      <w:sz w:val="28"/>
                      <w:szCs w:val="28"/>
                    </w:rPr>
                    <w:t>研究</w:t>
                  </w:r>
                  <w:r w:rsidR="00393605" w:rsidRPr="00393605">
                    <w:rPr>
                      <w:rFonts w:hAnsi="黑体" w:hint="eastAsia"/>
                      <w:bCs/>
                      <w:sz w:val="28"/>
                      <w:szCs w:val="28"/>
                    </w:rPr>
                    <w:t>麻风</w:t>
                  </w:r>
                  <w:r w:rsidR="00B818D0">
                    <w:rPr>
                      <w:rFonts w:hAnsi="黑体" w:hint="eastAsia"/>
                      <w:bCs/>
                      <w:sz w:val="28"/>
                      <w:szCs w:val="28"/>
                    </w:rPr>
                    <w:t>分枝杆菌引起不同免疫反应的原因</w:t>
                  </w:r>
                  <w:r w:rsidR="00393605" w:rsidRPr="0081544F">
                    <w:rPr>
                      <w:rFonts w:ascii="宋体" w:hAnsi="宋体" w:cs="宋体" w:hint="eastAsia"/>
                    </w:rPr>
                    <w:t>。</w:t>
                  </w:r>
                  <w:r w:rsidR="00B818D0" w:rsidRPr="00B818D0">
                    <w:rPr>
                      <w:rFonts w:hAnsi="黑体" w:hint="eastAsia"/>
                      <w:bCs/>
                      <w:sz w:val="28"/>
                      <w:szCs w:val="28"/>
                    </w:rPr>
                    <w:t>他们</w:t>
                  </w:r>
                  <w:r w:rsidR="00786A59" w:rsidRPr="00561DF7">
                    <w:rPr>
                      <w:rFonts w:hAnsi="黑体" w:hint="eastAsia"/>
                      <w:bCs/>
                      <w:sz w:val="28"/>
                      <w:szCs w:val="28"/>
                    </w:rPr>
                    <w:t>通过</w:t>
                  </w:r>
                  <w:r w:rsidR="00561DF7">
                    <w:rPr>
                      <w:rFonts w:hAnsi="黑体" w:hint="eastAsia"/>
                      <w:bCs/>
                      <w:sz w:val="28"/>
                      <w:szCs w:val="28"/>
                    </w:rPr>
                    <w:t>实验</w:t>
                  </w:r>
                  <w:r w:rsidR="00786A59" w:rsidRPr="00561DF7">
                    <w:rPr>
                      <w:rFonts w:hAnsi="黑体" w:hint="eastAsia"/>
                      <w:bCs/>
                      <w:sz w:val="28"/>
                      <w:szCs w:val="28"/>
                    </w:rPr>
                    <w:t>发现麻风分枝杆菌死菌和活菌能引起不同的免疫识别和免疫应答，观察到宿主巨噬细胞M</w:t>
                  </w:r>
                  <w:r w:rsidR="00786A59" w:rsidRPr="00561DF7">
                    <w:rPr>
                      <w:rFonts w:hAnsi="黑体"/>
                      <w:bCs/>
                      <w:sz w:val="28"/>
                      <w:szCs w:val="28"/>
                    </w:rPr>
                    <w:t>HC</w:t>
                  </w:r>
                  <w:r w:rsidR="00786A59" w:rsidRPr="00561DF7">
                    <w:rPr>
                      <w:rFonts w:hAnsi="黑体" w:hint="eastAsia"/>
                      <w:bCs/>
                      <w:sz w:val="28"/>
                      <w:szCs w:val="28"/>
                    </w:rPr>
                    <w:t>-II类分子、I</w:t>
                  </w:r>
                  <w:r w:rsidR="00786A59" w:rsidRPr="00561DF7">
                    <w:rPr>
                      <w:rFonts w:hAnsi="黑体"/>
                      <w:bCs/>
                      <w:sz w:val="28"/>
                      <w:szCs w:val="28"/>
                    </w:rPr>
                    <w:t>L</w:t>
                  </w:r>
                  <w:r w:rsidR="00786A59" w:rsidRPr="00561DF7">
                    <w:rPr>
                      <w:rFonts w:hAnsi="黑体" w:hint="eastAsia"/>
                      <w:bCs/>
                      <w:sz w:val="28"/>
                      <w:szCs w:val="28"/>
                    </w:rPr>
                    <w:t>-1</w:t>
                  </w:r>
                  <w:r w:rsidR="00786A59" w:rsidRPr="00561DF7">
                    <w:rPr>
                      <w:rFonts w:hAnsi="黑体"/>
                      <w:bCs/>
                      <w:sz w:val="28"/>
                      <w:szCs w:val="28"/>
                    </w:rPr>
                    <w:t>2</w:t>
                  </w:r>
                  <w:r w:rsidR="00786A59" w:rsidRPr="00561DF7">
                    <w:rPr>
                      <w:rFonts w:hAnsi="黑体" w:hint="eastAsia"/>
                      <w:bCs/>
                      <w:sz w:val="28"/>
                      <w:szCs w:val="28"/>
                    </w:rPr>
                    <w:t>表达差异明显，共孵育的T细胞</w:t>
                  </w:r>
                  <w:r w:rsidR="00786A59" w:rsidRPr="00561DF7">
                    <w:rPr>
                      <w:rFonts w:hAnsi="黑体"/>
                      <w:bCs/>
                      <w:sz w:val="28"/>
                      <w:szCs w:val="28"/>
                    </w:rPr>
                    <w:t>IFN-</w:t>
                  </w:r>
                  <w:r w:rsidR="00786A59" w:rsidRPr="00561DF7">
                    <w:rPr>
                      <w:rFonts w:hAnsi="黑体"/>
                      <w:bCs/>
                      <w:sz w:val="28"/>
                      <w:szCs w:val="28"/>
                    </w:rPr>
                    <w:t>γ</w:t>
                  </w:r>
                  <w:r w:rsidR="00786A59" w:rsidRPr="00561DF7">
                    <w:rPr>
                      <w:rFonts w:hAnsi="黑体" w:hint="eastAsia"/>
                      <w:bCs/>
                      <w:sz w:val="28"/>
                      <w:szCs w:val="28"/>
                    </w:rPr>
                    <w:t>表达差异明显</w:t>
                  </w:r>
                  <w:r w:rsidR="00561DF7" w:rsidRPr="00561DF7">
                    <w:rPr>
                      <w:rFonts w:hAnsi="黑体" w:hint="eastAsia"/>
                      <w:bCs/>
                      <w:sz w:val="28"/>
                      <w:szCs w:val="28"/>
                    </w:rPr>
                    <w:t>（成果发表于</w:t>
                  </w:r>
                  <w:r w:rsidR="00561DF7" w:rsidRPr="00561DF7">
                    <w:rPr>
                      <w:rFonts w:hAnsi="黑体"/>
                      <w:bCs/>
                      <w:sz w:val="28"/>
                      <w:szCs w:val="28"/>
                    </w:rPr>
                    <w:t>American journal of translational research</w:t>
                  </w:r>
                  <w:r w:rsidR="00561DF7" w:rsidRPr="00561DF7">
                    <w:rPr>
                      <w:rFonts w:hAnsi="黑体" w:hint="eastAsia"/>
                      <w:bCs/>
                      <w:sz w:val="28"/>
                      <w:szCs w:val="28"/>
                    </w:rPr>
                    <w:t xml:space="preserve"> 2018，</w:t>
                  </w:r>
                  <w:r w:rsidR="00561DF7" w:rsidRPr="00561DF7">
                    <w:rPr>
                      <w:rFonts w:hAnsi="黑体"/>
                      <w:bCs/>
                      <w:sz w:val="28"/>
                      <w:szCs w:val="28"/>
                    </w:rPr>
                    <w:t>Sep</w:t>
                  </w:r>
                  <w:r w:rsidR="00561DF7" w:rsidRPr="00561DF7">
                    <w:rPr>
                      <w:rFonts w:hAnsi="黑体" w:hint="eastAsia"/>
                      <w:bCs/>
                      <w:sz w:val="28"/>
                      <w:szCs w:val="28"/>
                    </w:rPr>
                    <w:t>）</w:t>
                  </w:r>
                  <w:r w:rsidR="00786A59" w:rsidRPr="00561DF7">
                    <w:rPr>
                      <w:rFonts w:hAnsi="黑体" w:hint="eastAsia"/>
                      <w:bCs/>
                      <w:sz w:val="28"/>
                      <w:szCs w:val="28"/>
                    </w:rPr>
                    <w:t>，</w:t>
                  </w:r>
                  <w:r w:rsidR="00393605">
                    <w:rPr>
                      <w:rFonts w:hAnsi="黑体" w:hint="eastAsia"/>
                      <w:bCs/>
                      <w:sz w:val="28"/>
                      <w:szCs w:val="28"/>
                    </w:rPr>
                    <w:t>认为</w:t>
                  </w:r>
                  <w:r w:rsidR="00393605" w:rsidRPr="00561DF7">
                    <w:rPr>
                      <w:rFonts w:hAnsi="黑体" w:hint="eastAsia"/>
                      <w:bCs/>
                      <w:sz w:val="28"/>
                      <w:szCs w:val="28"/>
                    </w:rPr>
                    <w:t>麻风分枝杆菌的活力变化</w:t>
                  </w:r>
                  <w:r w:rsidR="00B818D0">
                    <w:rPr>
                      <w:rFonts w:hAnsi="黑体" w:hint="eastAsia"/>
                      <w:bCs/>
                      <w:sz w:val="28"/>
                      <w:szCs w:val="28"/>
                    </w:rPr>
                    <w:t>会引起不同的免疫应答</w:t>
                  </w:r>
                  <w:r w:rsidR="00393605" w:rsidRPr="00561DF7">
                    <w:rPr>
                      <w:rFonts w:hAnsi="黑体" w:hint="eastAsia"/>
                      <w:bCs/>
                      <w:sz w:val="28"/>
                      <w:szCs w:val="28"/>
                    </w:rPr>
                    <w:t>。</w:t>
                  </w:r>
                </w:p>
                <w:p w:rsidR="000808DB" w:rsidRPr="00D72E29" w:rsidRDefault="00323238" w:rsidP="00D72E29">
                  <w:pPr>
                    <w:ind w:firstLineChars="250" w:firstLine="700"/>
                    <w:rPr>
                      <w:rFonts w:hAnsi="黑体"/>
                      <w:bCs/>
                      <w:sz w:val="28"/>
                      <w:szCs w:val="28"/>
                    </w:rPr>
                  </w:pPr>
                  <w:r w:rsidRPr="00B818D0">
                    <w:rPr>
                      <w:rFonts w:hAnsi="黑体"/>
                      <w:bCs/>
                      <w:sz w:val="28"/>
                      <w:szCs w:val="28"/>
                    </w:rPr>
                    <w:t>他</w:t>
                  </w:r>
                  <w:r w:rsidR="0078566A">
                    <w:rPr>
                      <w:rFonts w:hAnsi="黑体" w:hint="eastAsia"/>
                      <w:bCs/>
                      <w:sz w:val="28"/>
                      <w:szCs w:val="28"/>
                    </w:rPr>
                    <w:t>还</w:t>
                  </w:r>
                  <w:r w:rsidR="004F0F84" w:rsidRPr="00B818D0">
                    <w:rPr>
                      <w:rFonts w:hAnsi="黑体" w:hint="eastAsia"/>
                      <w:bCs/>
                      <w:sz w:val="28"/>
                      <w:szCs w:val="28"/>
                    </w:rPr>
                    <w:t>密切关注麻风症状学和</w:t>
                  </w:r>
                  <w:r w:rsidR="00B818D0">
                    <w:rPr>
                      <w:rFonts w:hAnsi="黑体" w:hint="eastAsia"/>
                      <w:bCs/>
                      <w:sz w:val="28"/>
                      <w:szCs w:val="28"/>
                    </w:rPr>
                    <w:t>治疗</w:t>
                  </w:r>
                  <w:r w:rsidR="004F0F84" w:rsidRPr="00B818D0">
                    <w:rPr>
                      <w:rFonts w:hAnsi="黑体" w:hint="eastAsia"/>
                      <w:bCs/>
                      <w:sz w:val="28"/>
                      <w:szCs w:val="28"/>
                    </w:rPr>
                    <w:t>方面的研究，在</w:t>
                  </w:r>
                  <w:r w:rsidR="00B818D0">
                    <w:rPr>
                      <w:rFonts w:hAnsi="黑体"/>
                      <w:bCs/>
                      <w:sz w:val="28"/>
                      <w:szCs w:val="28"/>
                    </w:rPr>
                    <w:t>国内外</w:t>
                  </w:r>
                  <w:r w:rsidRPr="00B818D0">
                    <w:rPr>
                      <w:rFonts w:hAnsi="黑体"/>
                      <w:bCs/>
                      <w:sz w:val="28"/>
                      <w:szCs w:val="28"/>
                    </w:rPr>
                    <w:t>杂志</w:t>
                  </w:r>
                  <w:r w:rsidR="004F0F84" w:rsidRPr="00B818D0">
                    <w:rPr>
                      <w:rFonts w:hAnsi="黑体" w:hint="eastAsia"/>
                      <w:bCs/>
                      <w:sz w:val="28"/>
                      <w:szCs w:val="28"/>
                    </w:rPr>
                    <w:t>报道了“</w:t>
                  </w:r>
                  <w:r w:rsidR="00B818D0" w:rsidRPr="00B818D0">
                    <w:rPr>
                      <w:rFonts w:hAnsi="黑体"/>
                      <w:bCs/>
                      <w:sz w:val="28"/>
                      <w:szCs w:val="28"/>
                    </w:rPr>
                    <w:t>Nodular melanoma in trophic ulceration of a leprosy patient: a case study</w:t>
                  </w:r>
                  <w:proofErr w:type="gramStart"/>
                  <w:r w:rsidR="004F0F84" w:rsidRPr="00B818D0">
                    <w:rPr>
                      <w:rFonts w:hAnsi="黑体" w:hint="eastAsia"/>
                      <w:bCs/>
                      <w:sz w:val="28"/>
                      <w:szCs w:val="28"/>
                    </w:rPr>
                    <w:t>”</w:t>
                  </w:r>
                  <w:proofErr w:type="gramEnd"/>
                  <w:r w:rsidR="00D72E29">
                    <w:rPr>
                      <w:rFonts w:hAnsi="黑体" w:hint="eastAsia"/>
                      <w:bCs/>
                      <w:sz w:val="28"/>
                      <w:szCs w:val="28"/>
                    </w:rPr>
                    <w:t>，</w:t>
                  </w:r>
                  <w:r w:rsidR="004F0F84" w:rsidRPr="00B818D0">
                    <w:rPr>
                      <w:rFonts w:hAnsi="黑体" w:hint="eastAsia"/>
                      <w:bCs/>
                      <w:sz w:val="28"/>
                      <w:szCs w:val="28"/>
                    </w:rPr>
                    <w:t>“</w:t>
                  </w:r>
                  <w:r w:rsidR="00B818D0" w:rsidRPr="00B818D0">
                    <w:rPr>
                      <w:rFonts w:hAnsi="黑体"/>
                      <w:bCs/>
                      <w:sz w:val="28"/>
                      <w:szCs w:val="28"/>
                    </w:rPr>
                    <w:t xml:space="preserve">Therapeutic </w:t>
                  </w:r>
                  <w:r w:rsidR="00D72E29">
                    <w:rPr>
                      <w:rFonts w:hAnsi="黑体"/>
                      <w:bCs/>
                      <w:sz w:val="28"/>
                      <w:szCs w:val="28"/>
                    </w:rPr>
                    <w:t>d</w:t>
                  </w:r>
                  <w:r w:rsidR="00B818D0" w:rsidRPr="00B818D0">
                    <w:rPr>
                      <w:rFonts w:hAnsi="黑体"/>
                      <w:bCs/>
                      <w:sz w:val="28"/>
                      <w:szCs w:val="28"/>
                    </w:rPr>
                    <w:t xml:space="preserve">ilemma of </w:t>
                  </w:r>
                  <w:r w:rsidR="00D72E29">
                    <w:rPr>
                      <w:rFonts w:hAnsi="黑体"/>
                      <w:bCs/>
                      <w:sz w:val="28"/>
                      <w:szCs w:val="28"/>
                    </w:rPr>
                    <w:t>r</w:t>
                  </w:r>
                  <w:r w:rsidR="00B818D0" w:rsidRPr="00B818D0">
                    <w:rPr>
                      <w:rFonts w:hAnsi="黑体"/>
                      <w:bCs/>
                      <w:sz w:val="28"/>
                      <w:szCs w:val="28"/>
                    </w:rPr>
                    <w:t xml:space="preserve">efractory </w:t>
                  </w:r>
                  <w:proofErr w:type="spellStart"/>
                  <w:r w:rsidR="00D72E29">
                    <w:rPr>
                      <w:rFonts w:hAnsi="黑体"/>
                      <w:bCs/>
                      <w:sz w:val="28"/>
                      <w:szCs w:val="28"/>
                    </w:rPr>
                    <w:t>e</w:t>
                  </w:r>
                  <w:r w:rsidR="00B818D0" w:rsidRPr="00B818D0">
                    <w:rPr>
                      <w:rFonts w:hAnsi="黑体"/>
                      <w:bCs/>
                      <w:sz w:val="28"/>
                      <w:szCs w:val="28"/>
                    </w:rPr>
                    <w:t>rythema</w:t>
                  </w:r>
                  <w:proofErr w:type="spellEnd"/>
                  <w:r w:rsidR="00B818D0" w:rsidRPr="00B818D0">
                    <w:rPr>
                      <w:rFonts w:hAnsi="黑体"/>
                      <w:bCs/>
                      <w:sz w:val="28"/>
                      <w:szCs w:val="28"/>
                    </w:rPr>
                    <w:t xml:space="preserve"> </w:t>
                  </w:r>
                  <w:proofErr w:type="spellStart"/>
                  <w:r w:rsidR="00D72E29">
                    <w:rPr>
                      <w:rFonts w:hAnsi="黑体"/>
                      <w:bCs/>
                      <w:sz w:val="28"/>
                      <w:szCs w:val="28"/>
                    </w:rPr>
                    <w:t>n</w:t>
                  </w:r>
                  <w:r w:rsidR="00B818D0" w:rsidRPr="00B818D0">
                    <w:rPr>
                      <w:rFonts w:hAnsi="黑体"/>
                      <w:bCs/>
                      <w:sz w:val="28"/>
                      <w:szCs w:val="28"/>
                    </w:rPr>
                    <w:t>odosum</w:t>
                  </w:r>
                  <w:proofErr w:type="spellEnd"/>
                  <w:r w:rsidR="00B818D0" w:rsidRPr="00B818D0">
                    <w:rPr>
                      <w:rFonts w:hAnsi="黑体"/>
                      <w:bCs/>
                      <w:sz w:val="28"/>
                      <w:szCs w:val="28"/>
                    </w:rPr>
                    <w:t xml:space="preserve"> </w:t>
                  </w:r>
                  <w:proofErr w:type="spellStart"/>
                  <w:r w:rsidR="00D72E29">
                    <w:rPr>
                      <w:rFonts w:hAnsi="黑体"/>
                      <w:bCs/>
                      <w:sz w:val="28"/>
                      <w:szCs w:val="28"/>
                    </w:rPr>
                    <w:t>l</w:t>
                  </w:r>
                  <w:r w:rsidR="00B818D0" w:rsidRPr="00B818D0">
                    <w:rPr>
                      <w:rFonts w:hAnsi="黑体"/>
                      <w:bCs/>
                      <w:sz w:val="28"/>
                      <w:szCs w:val="28"/>
                    </w:rPr>
                    <w:t>eprosum</w:t>
                  </w:r>
                  <w:proofErr w:type="spellEnd"/>
                  <w:r w:rsidR="004F0F84" w:rsidRPr="00B818D0">
                    <w:rPr>
                      <w:rFonts w:hAnsi="黑体" w:hint="eastAsia"/>
                      <w:bCs/>
                      <w:sz w:val="28"/>
                      <w:szCs w:val="28"/>
                    </w:rPr>
                    <w:t>”和</w:t>
                  </w:r>
                  <w:proofErr w:type="gramStart"/>
                  <w:r w:rsidR="00B818D0">
                    <w:rPr>
                      <w:rFonts w:hAnsi="黑体" w:hint="eastAsia"/>
                      <w:bCs/>
                      <w:sz w:val="28"/>
                      <w:szCs w:val="28"/>
                    </w:rPr>
                    <w:t>“</w:t>
                  </w:r>
                  <w:proofErr w:type="gramEnd"/>
                  <w:r w:rsidR="00B818D0" w:rsidRPr="00B818D0">
                    <w:rPr>
                      <w:rFonts w:hAnsi="黑体"/>
                      <w:bCs/>
                      <w:sz w:val="28"/>
                      <w:szCs w:val="28"/>
                    </w:rPr>
                    <w:t>A rare case of type 1 leprosy reactions following tetanus infection in a borderline tuberculoid leprosy patient and a literature review</w:t>
                  </w:r>
                  <w:r w:rsidR="00D72E29">
                    <w:rPr>
                      <w:rFonts w:hAnsi="黑体" w:hint="eastAsia"/>
                      <w:bCs/>
                      <w:sz w:val="28"/>
                      <w:szCs w:val="28"/>
                    </w:rPr>
                    <w:t>“等多篇病例报道。</w:t>
                  </w:r>
                  <w:r w:rsidR="00D72E29" w:rsidRPr="00D72E29">
                    <w:rPr>
                      <w:rFonts w:hAnsi="黑体" w:hint="eastAsia"/>
                      <w:bCs/>
                      <w:sz w:val="28"/>
                      <w:szCs w:val="28"/>
                    </w:rPr>
                    <w:t>在纯神经炎麻风的</w:t>
                  </w:r>
                </w:p>
              </w:txbxContent>
            </v:textbox>
            <w10:wrap type="square"/>
          </v:shape>
        </w:pict>
      </w:r>
    </w:p>
    <w:p w:rsidR="000F5101" w:rsidRDefault="001D5DBF">
      <w:pPr>
        <w:widowControl/>
        <w:jc w:val="left"/>
      </w:pPr>
      <w:r>
        <w:rPr>
          <w:noProof/>
        </w:rPr>
        <w:lastRenderedPageBreak/>
        <w:pict>
          <v:shape id="文本框 4" o:spid="_x0000_s1029" type="#_x0000_t202" style="position:absolute;margin-left:0;margin-top:-1.05pt;width:453.5pt;height:708.5pt;z-index:2516684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" fillcolor="white [3201]" strokeweight=".5pt">
            <v:textbox>
              <w:txbxContent>
                <w:p w:rsidR="00B818D0" w:rsidRDefault="00B818D0" w:rsidP="00B818D0">
                  <w:pPr>
                    <w:rPr>
                      <w:rFonts w:hAnsi="黑体"/>
                      <w:bCs/>
                      <w:sz w:val="28"/>
                      <w:szCs w:val="28"/>
                    </w:rPr>
                  </w:pPr>
                  <w:r w:rsidRPr="00D72E29">
                    <w:rPr>
                      <w:rFonts w:hAnsi="黑体" w:hint="eastAsia"/>
                      <w:bCs/>
                      <w:sz w:val="28"/>
                      <w:szCs w:val="28"/>
                    </w:rPr>
                    <w:t>研究中发现，周围神经粗大</w:t>
                  </w:r>
                  <w:proofErr w:type="gramStart"/>
                  <w:r w:rsidRPr="00D72E29">
                    <w:rPr>
                      <w:rFonts w:hAnsi="黑体" w:hint="eastAsia"/>
                      <w:bCs/>
                      <w:sz w:val="28"/>
                      <w:szCs w:val="28"/>
                    </w:rPr>
                    <w:t>伴相应</w:t>
                  </w:r>
                  <w:proofErr w:type="gramEnd"/>
                  <w:r w:rsidRPr="00D72E29">
                    <w:rPr>
                      <w:rFonts w:hAnsi="黑体" w:hint="eastAsia"/>
                      <w:bCs/>
                      <w:sz w:val="28"/>
                      <w:szCs w:val="28"/>
                    </w:rPr>
                    <w:t>功能障碍对诊断麻风具有重要的意义。还发现对粗大的周围神经做手术探查和组织病理学观察不仅是重要的诊断方法，且是一种治疗措施，可达到松解</w:t>
                  </w:r>
                  <w:r w:rsidR="0078566A">
                    <w:rPr>
                      <w:rFonts w:hAnsi="黑体" w:hint="eastAsia"/>
                      <w:bCs/>
                      <w:sz w:val="28"/>
                      <w:szCs w:val="28"/>
                    </w:rPr>
                    <w:t>、</w:t>
                  </w:r>
                  <w:r w:rsidRPr="00D72E29">
                    <w:rPr>
                      <w:rFonts w:hAnsi="黑体" w:hint="eastAsia"/>
                      <w:bCs/>
                      <w:sz w:val="28"/>
                      <w:szCs w:val="28"/>
                    </w:rPr>
                    <w:t>降低神经内压目的，以改善临床症状和功能。</w:t>
                  </w:r>
                </w:p>
                <w:p w:rsidR="00D72E29" w:rsidRPr="0078566A" w:rsidRDefault="00D72E29" w:rsidP="0078566A">
                  <w:pPr>
                    <w:spacing w:line="276" w:lineRule="auto"/>
                    <w:jc w:val="left"/>
                    <w:rPr>
                      <w:rFonts w:hAnsi="黑体"/>
                      <w:b/>
                      <w:bCs/>
                      <w:sz w:val="28"/>
                      <w:szCs w:val="28"/>
                    </w:rPr>
                  </w:pPr>
                  <w:r w:rsidRPr="0078566A">
                    <w:rPr>
                      <w:rFonts w:hAnsi="黑体" w:hint="eastAsia"/>
                      <w:b/>
                      <w:bCs/>
                      <w:sz w:val="28"/>
                      <w:szCs w:val="28"/>
                    </w:rPr>
                    <w:t>四、言传身教，甘于奉献</w:t>
                  </w:r>
                </w:p>
                <w:p w:rsidR="00D72E29" w:rsidRPr="00BC5952" w:rsidRDefault="00D72E29" w:rsidP="00BC5952">
                  <w:pPr>
                    <w:ind w:firstLineChars="200" w:firstLine="560"/>
                    <w:rPr>
                      <w:rFonts w:hAnsi="黑体"/>
                      <w:bCs/>
                      <w:sz w:val="28"/>
                      <w:szCs w:val="28"/>
                    </w:rPr>
                  </w:pPr>
                  <w:r w:rsidRPr="00BC5952">
                    <w:rPr>
                      <w:rFonts w:hAnsi="黑体" w:hint="eastAsia"/>
                      <w:bCs/>
                      <w:sz w:val="28"/>
                      <w:szCs w:val="28"/>
                    </w:rPr>
                    <w:t>作为医疗行业内</w:t>
                  </w:r>
                  <w:r w:rsidR="0078566A">
                    <w:rPr>
                      <w:rFonts w:hAnsi="黑体" w:hint="eastAsia"/>
                      <w:bCs/>
                      <w:sz w:val="28"/>
                      <w:szCs w:val="28"/>
                    </w:rPr>
                    <w:t>为数不多</w:t>
                  </w:r>
                  <w:r w:rsidRPr="00BC5952">
                    <w:rPr>
                      <w:rFonts w:hAnsi="黑体" w:hint="eastAsia"/>
                      <w:bCs/>
                      <w:sz w:val="28"/>
                      <w:szCs w:val="28"/>
                    </w:rPr>
                    <w:t>的</w:t>
                  </w:r>
                  <w:r w:rsidRPr="00BC5952">
                    <w:rPr>
                      <w:rFonts w:hAnsi="黑体"/>
                      <w:bCs/>
                      <w:sz w:val="28"/>
                      <w:szCs w:val="28"/>
                    </w:rPr>
                    <w:t>麻风防治</w:t>
                  </w:r>
                  <w:r w:rsidRPr="00BC5952">
                    <w:rPr>
                      <w:rFonts w:hAnsi="黑体" w:hint="eastAsia"/>
                      <w:bCs/>
                      <w:sz w:val="28"/>
                      <w:szCs w:val="28"/>
                    </w:rPr>
                    <w:t>工作者，</w:t>
                  </w:r>
                  <w:r w:rsidR="00BC5952">
                    <w:rPr>
                      <w:rFonts w:hAnsi="黑体" w:hint="eastAsia"/>
                      <w:bCs/>
                      <w:sz w:val="28"/>
                      <w:szCs w:val="28"/>
                    </w:rPr>
                    <w:t>他</w:t>
                  </w:r>
                  <w:r w:rsidRPr="00BC5952">
                    <w:rPr>
                      <w:rFonts w:hAnsi="黑体" w:hint="eastAsia"/>
                      <w:bCs/>
                      <w:sz w:val="28"/>
                      <w:szCs w:val="28"/>
                    </w:rPr>
                    <w:t>深感使命光荣、责任重大，不但要做好现有的麻风防治工作，也要做好年轻医生和医疗相关专业人员的学习培训及继续教育。结合上海市麻风病流行特点，</w:t>
                  </w:r>
                  <w:r w:rsidR="00BC5952">
                    <w:rPr>
                      <w:rFonts w:hAnsi="黑体" w:hint="eastAsia"/>
                      <w:bCs/>
                      <w:sz w:val="28"/>
                      <w:szCs w:val="28"/>
                    </w:rPr>
                    <w:t>他</w:t>
                  </w:r>
                  <w:r w:rsidRPr="00BC5952">
                    <w:rPr>
                      <w:rFonts w:hAnsi="黑体" w:hint="eastAsia"/>
                      <w:bCs/>
                      <w:sz w:val="28"/>
                      <w:szCs w:val="28"/>
                    </w:rPr>
                    <w:t>每年组织数十次针对皮肤科、神经科和</w:t>
                  </w:r>
                  <w:r w:rsidR="0078566A">
                    <w:rPr>
                      <w:rFonts w:hAnsi="黑体" w:hint="eastAsia"/>
                      <w:bCs/>
                      <w:sz w:val="28"/>
                      <w:szCs w:val="28"/>
                    </w:rPr>
                    <w:t>社区</w:t>
                  </w:r>
                  <w:r w:rsidRPr="00BC5952">
                    <w:rPr>
                      <w:rFonts w:hAnsi="黑体" w:hint="eastAsia"/>
                      <w:bCs/>
                      <w:sz w:val="28"/>
                      <w:szCs w:val="28"/>
                    </w:rPr>
                    <w:t>全科医师的业务讲座，强</w:t>
                  </w:r>
                  <w:r w:rsidR="0078566A">
                    <w:rPr>
                      <w:rFonts w:hAnsi="黑体" w:hint="eastAsia"/>
                      <w:bCs/>
                      <w:sz w:val="28"/>
                      <w:szCs w:val="28"/>
                    </w:rPr>
                    <w:t>化</w:t>
                  </w:r>
                  <w:r w:rsidRPr="00BC5952">
                    <w:rPr>
                      <w:rFonts w:hAnsi="黑体" w:hint="eastAsia"/>
                      <w:bCs/>
                      <w:sz w:val="28"/>
                      <w:szCs w:val="28"/>
                    </w:rPr>
                    <w:t>麻风防治业务理论知识</w:t>
                  </w:r>
                  <w:r w:rsidR="0078566A">
                    <w:rPr>
                      <w:rFonts w:hAnsi="黑体" w:hint="eastAsia"/>
                      <w:bCs/>
                      <w:sz w:val="28"/>
                      <w:szCs w:val="28"/>
                    </w:rPr>
                    <w:t>学习</w:t>
                  </w:r>
                  <w:r w:rsidRPr="00BC5952">
                    <w:rPr>
                      <w:rFonts w:hAnsi="黑体" w:hint="eastAsia"/>
                      <w:bCs/>
                      <w:sz w:val="28"/>
                      <w:szCs w:val="28"/>
                    </w:rPr>
                    <w:t>，提高了当地医生对麻风病的认识，减少了麻风病漏诊误诊的发生。</w:t>
                  </w:r>
                </w:p>
                <w:p w:rsidR="00D72E29" w:rsidRPr="00BC5952" w:rsidRDefault="00D72E29" w:rsidP="00BC5952">
                  <w:pPr>
                    <w:ind w:firstLineChars="200" w:firstLine="560"/>
                    <w:rPr>
                      <w:rFonts w:hAnsi="黑体"/>
                      <w:bCs/>
                      <w:sz w:val="28"/>
                      <w:szCs w:val="28"/>
                    </w:rPr>
                  </w:pPr>
                  <w:r w:rsidRPr="00BC5952">
                    <w:rPr>
                      <w:rFonts w:hAnsi="黑体" w:hint="eastAsia"/>
                      <w:bCs/>
                      <w:sz w:val="28"/>
                      <w:szCs w:val="28"/>
                    </w:rPr>
                    <w:t>临床实习是将书本理论知识与临床实践紧密结合的一个重要环节。对于医院带</w:t>
                  </w:r>
                  <w:proofErr w:type="gramStart"/>
                  <w:r w:rsidRPr="00BC5952">
                    <w:rPr>
                      <w:rFonts w:hAnsi="黑体" w:hint="eastAsia"/>
                      <w:bCs/>
                      <w:sz w:val="28"/>
                      <w:szCs w:val="28"/>
                    </w:rPr>
                    <w:t>教老师</w:t>
                  </w:r>
                  <w:proofErr w:type="gramEnd"/>
                  <w:r w:rsidRPr="00BC5952">
                    <w:rPr>
                      <w:rFonts w:hAnsi="黑体" w:hint="eastAsia"/>
                      <w:bCs/>
                      <w:sz w:val="28"/>
                      <w:szCs w:val="28"/>
                    </w:rPr>
                    <w:t>而言，临床实习带教也是一个意义重大、值得珍惜的锻炼机会。多年来，他一直担任科室教学秘书，为了做好带教工作，</w:t>
                  </w:r>
                  <w:r w:rsidR="0078566A">
                    <w:rPr>
                      <w:rFonts w:hAnsi="黑体" w:hint="eastAsia"/>
                      <w:bCs/>
                      <w:sz w:val="28"/>
                      <w:szCs w:val="28"/>
                    </w:rPr>
                    <w:t>他</w:t>
                  </w:r>
                  <w:r w:rsidRPr="00BC5952">
                    <w:rPr>
                      <w:rFonts w:hAnsi="黑体" w:hint="eastAsia"/>
                      <w:bCs/>
                      <w:sz w:val="28"/>
                      <w:szCs w:val="28"/>
                    </w:rPr>
                    <w:t>提出应充分做好带教准备、注重人文素质培养、因章施教、讲透知识的重点和难点、激发兴趣、选择适当的教学方法，受到临床实习医师的好评，获得了良好的效果。</w:t>
                  </w:r>
                </w:p>
                <w:p w:rsidR="00D72E29" w:rsidRPr="00BC5952" w:rsidRDefault="00D72E29" w:rsidP="00BC5952">
                  <w:pPr>
                    <w:ind w:firstLineChars="250" w:firstLine="700"/>
                    <w:rPr>
                      <w:rFonts w:hAnsi="黑体"/>
                      <w:bCs/>
                      <w:sz w:val="28"/>
                      <w:szCs w:val="28"/>
                    </w:rPr>
                  </w:pPr>
                  <w:r w:rsidRPr="00BC5952">
                    <w:rPr>
                      <w:rFonts w:hAnsi="黑体" w:hint="eastAsia"/>
                      <w:bCs/>
                      <w:sz w:val="28"/>
                      <w:szCs w:val="28"/>
                    </w:rPr>
                    <w:t>2</w:t>
                  </w:r>
                  <w:r w:rsidRPr="00BC5952">
                    <w:rPr>
                      <w:rFonts w:hAnsi="黑体"/>
                      <w:bCs/>
                      <w:sz w:val="28"/>
                      <w:szCs w:val="28"/>
                    </w:rPr>
                    <w:t>016年</w:t>
                  </w:r>
                  <w:r w:rsidRPr="00BC5952">
                    <w:rPr>
                      <w:rFonts w:hAnsi="黑体" w:hint="eastAsia"/>
                      <w:bCs/>
                      <w:sz w:val="28"/>
                      <w:szCs w:val="28"/>
                    </w:rPr>
                    <w:t>科室接到了中国麻风防治协会下达的麻风病历资料信息化的任务。将麻风病的防控纳入信息化管理，这一举措在世界上处于领先地位，而且事关到国家层面麻风病流行病学</w:t>
                  </w:r>
                  <w:r w:rsidR="00BC5952" w:rsidRPr="00BC5952">
                    <w:rPr>
                      <w:rFonts w:hAnsi="黑体" w:hint="eastAsia"/>
                      <w:bCs/>
                      <w:sz w:val="28"/>
                      <w:szCs w:val="28"/>
                    </w:rPr>
                    <w:t>调研和防治麻风病中长期规划的制定。上海地区历史存档病例有近</w:t>
                  </w:r>
                  <w:r w:rsidR="0078566A">
                    <w:rPr>
                      <w:rFonts w:hAnsi="黑体"/>
                      <w:bCs/>
                      <w:sz w:val="28"/>
                      <w:szCs w:val="28"/>
                    </w:rPr>
                    <w:t>3700</w:t>
                  </w:r>
                  <w:r w:rsidR="00BC5952" w:rsidRPr="00BC5952">
                    <w:rPr>
                      <w:rFonts w:hAnsi="黑体" w:hint="eastAsia"/>
                      <w:bCs/>
                      <w:sz w:val="28"/>
                      <w:szCs w:val="28"/>
                    </w:rPr>
                    <w:t>份，由于年代久远相当一部分病历破损缺失严重。要在有限的时间内，将尽可能详细和准确的信</w:t>
                  </w:r>
                </w:p>
                <w:p w:rsidR="00D72E29" w:rsidRPr="00A90BF3" w:rsidRDefault="00D72E29" w:rsidP="00D72E29">
                  <w:pPr>
                    <w:ind w:firstLineChars="200" w:firstLine="660"/>
                    <w:rPr>
                      <w:rFonts w:ascii="Microsoft YaHei UI" w:eastAsia="Microsoft YaHei UI" w:hAnsi="Microsoft YaHei UI" w:cs="宋体"/>
                      <w:bCs/>
                      <w:color w:val="333333"/>
                      <w:spacing w:val="30"/>
                      <w:kern w:val="0"/>
                      <w:sz w:val="27"/>
                      <w:szCs w:val="27"/>
                    </w:rPr>
                  </w:pPr>
                </w:p>
                <w:p w:rsidR="00D72E29" w:rsidRPr="00D72E29" w:rsidRDefault="00D72E29" w:rsidP="00B818D0">
                  <w:pPr>
                    <w:rPr>
                      <w:rFonts w:hAnsi="黑体"/>
                      <w:bCs/>
                      <w:sz w:val="28"/>
                      <w:szCs w:val="28"/>
                    </w:rPr>
                  </w:pPr>
                </w:p>
                <w:p w:rsidR="000F5101" w:rsidRPr="00B818D0" w:rsidRDefault="000F5101"/>
              </w:txbxContent>
            </v:textbox>
            <w10:wrap anchorx="margin"/>
          </v:shape>
        </w:pict>
      </w:r>
    </w:p>
    <w:p w:rsidR="000F5101" w:rsidRDefault="000F5101">
      <w:pPr>
        <w:widowControl/>
        <w:jc w:val="left"/>
      </w:pPr>
      <w:r>
        <w:br w:type="page"/>
      </w:r>
    </w:p>
    <w:p w:rsidR="00373705" w:rsidRDefault="001D5DBF">
      <w:pPr>
        <w:widowControl/>
        <w:jc w:val="left"/>
      </w:pPr>
      <w:r>
        <w:rPr>
          <w:noProof/>
        </w:rPr>
        <w:lastRenderedPageBreak/>
        <w:pict>
          <v:shape id="文本框 1" o:spid="_x0000_s1030" type="#_x0000_t202" style="position:absolute;margin-left:2.1pt;margin-top:.45pt;width:446.5pt;height:71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" fillcolor="white [3201]" strokeweight=".5pt">
            <v:textbox>
              <w:txbxContent>
                <w:p w:rsidR="00D72E29" w:rsidRDefault="00907E99" w:rsidP="00BC5952">
                  <w:pPr>
                    <w:rPr>
                      <w:rFonts w:hAnsi="黑体"/>
                      <w:bCs/>
                      <w:sz w:val="28"/>
                      <w:szCs w:val="28"/>
                    </w:rPr>
                  </w:pPr>
                  <w:proofErr w:type="gramStart"/>
                  <w:r w:rsidRPr="00BC5952">
                    <w:rPr>
                      <w:rFonts w:hAnsi="黑体" w:hint="eastAsia"/>
                      <w:bCs/>
                      <w:sz w:val="28"/>
                      <w:szCs w:val="28"/>
                    </w:rPr>
                    <w:t>息</w:t>
                  </w:r>
                  <w:proofErr w:type="gramEnd"/>
                  <w:r w:rsidRPr="00BC5952">
                    <w:rPr>
                      <w:rFonts w:hAnsi="黑体" w:hint="eastAsia"/>
                      <w:bCs/>
                      <w:sz w:val="28"/>
                      <w:szCs w:val="28"/>
                    </w:rPr>
                    <w:t>输入</w:t>
                  </w:r>
                  <w:r w:rsidR="00BC5952" w:rsidRPr="00BC5952">
                    <w:rPr>
                      <w:rFonts w:hAnsi="黑体" w:hint="eastAsia"/>
                      <w:bCs/>
                      <w:sz w:val="28"/>
                      <w:szCs w:val="28"/>
                    </w:rPr>
                    <w:t>电脑</w:t>
                  </w:r>
                  <w:r w:rsidR="000F5101" w:rsidRPr="00BC5952">
                    <w:rPr>
                      <w:rFonts w:hAnsi="黑体" w:hint="eastAsia"/>
                      <w:bCs/>
                      <w:sz w:val="28"/>
                      <w:szCs w:val="28"/>
                    </w:rPr>
                    <w:t>系统，是一项复杂而繁重的任务。为了保质保量完成</w:t>
                  </w:r>
                  <w:r w:rsidR="00D72E29" w:rsidRPr="00BC5952">
                    <w:rPr>
                      <w:rFonts w:hAnsi="黑体" w:hint="eastAsia"/>
                      <w:bCs/>
                      <w:sz w:val="28"/>
                      <w:szCs w:val="28"/>
                    </w:rPr>
                    <w:t>任务，朱医生在那段时间每天只</w:t>
                  </w:r>
                  <w:r w:rsidR="00D72E29" w:rsidRPr="00BC5952">
                    <w:rPr>
                      <w:rFonts w:hAnsi="黑体"/>
                      <w:bCs/>
                      <w:sz w:val="28"/>
                      <w:szCs w:val="28"/>
                    </w:rPr>
                    <w:t>睡</w:t>
                  </w:r>
                  <w:r w:rsidR="00D72E29" w:rsidRPr="00BC5952">
                    <w:rPr>
                      <w:rFonts w:hAnsi="黑体" w:hint="eastAsia"/>
                      <w:bCs/>
                      <w:sz w:val="28"/>
                      <w:szCs w:val="28"/>
                    </w:rPr>
                    <w:t>四五个小时，经常通宵达旦地工作。对于信息缺失不全的病历，他总是会根据有限的线索想尽办法联系患者，</w:t>
                  </w:r>
                  <w:r w:rsidR="0078566A">
                    <w:rPr>
                      <w:rFonts w:hAnsi="黑体" w:hint="eastAsia"/>
                      <w:bCs/>
                      <w:sz w:val="28"/>
                      <w:szCs w:val="28"/>
                    </w:rPr>
                    <w:t>尽可能</w:t>
                  </w:r>
                  <w:r w:rsidR="00D72E29" w:rsidRPr="00BC5952">
                    <w:rPr>
                      <w:rFonts w:hAnsi="黑体" w:hint="eastAsia"/>
                      <w:bCs/>
                      <w:sz w:val="28"/>
                      <w:szCs w:val="28"/>
                    </w:rPr>
                    <w:t>详细了解</w:t>
                  </w:r>
                  <w:r w:rsidR="00D72E29" w:rsidRPr="00BC5952">
                    <w:rPr>
                      <w:rFonts w:hAnsi="黑体"/>
                      <w:bCs/>
                      <w:sz w:val="28"/>
                      <w:szCs w:val="28"/>
                    </w:rPr>
                    <w:t>病</w:t>
                  </w:r>
                  <w:r w:rsidR="00D72E29" w:rsidRPr="00BC5952">
                    <w:rPr>
                      <w:rFonts w:hAnsi="黑体" w:hint="eastAsia"/>
                      <w:bCs/>
                      <w:sz w:val="28"/>
                      <w:szCs w:val="28"/>
                    </w:rPr>
                    <w:t>情，完善病史。勤奋工作的结果是他用</w:t>
                  </w:r>
                  <w:r w:rsidR="00BC5952" w:rsidRPr="00BC5952">
                    <w:rPr>
                      <w:rFonts w:hAnsi="黑体" w:hint="eastAsia"/>
                      <w:bCs/>
                      <w:sz w:val="28"/>
                      <w:szCs w:val="28"/>
                    </w:rPr>
                    <w:t>5</w:t>
                  </w:r>
                  <w:r w:rsidR="00BC5952" w:rsidRPr="00BC5952">
                    <w:rPr>
                      <w:rFonts w:hAnsi="黑体"/>
                      <w:bCs/>
                      <w:sz w:val="28"/>
                      <w:szCs w:val="28"/>
                    </w:rPr>
                    <w:t>个月</w:t>
                  </w:r>
                  <w:r w:rsidR="00D72E29" w:rsidRPr="00BC5952">
                    <w:rPr>
                      <w:rFonts w:hAnsi="黑体" w:hint="eastAsia"/>
                      <w:bCs/>
                      <w:sz w:val="28"/>
                      <w:szCs w:val="28"/>
                    </w:rPr>
                    <w:t>时间圆满完成了原定1</w:t>
                  </w:r>
                  <w:r w:rsidR="00D72E29" w:rsidRPr="00BC5952">
                    <w:rPr>
                      <w:rFonts w:hAnsi="黑体"/>
                      <w:bCs/>
                      <w:sz w:val="28"/>
                      <w:szCs w:val="28"/>
                    </w:rPr>
                    <w:t>年</w:t>
                  </w:r>
                  <w:r w:rsidR="00D72E29" w:rsidRPr="00BC5952">
                    <w:rPr>
                      <w:rFonts w:hAnsi="黑体" w:hint="eastAsia"/>
                      <w:bCs/>
                      <w:sz w:val="28"/>
                      <w:szCs w:val="28"/>
                    </w:rPr>
                    <w:t>的工作任务。</w:t>
                  </w:r>
                </w:p>
                <w:p w:rsidR="00E900FE" w:rsidRPr="00BC5952" w:rsidRDefault="00E900FE" w:rsidP="00E900FE">
                  <w:pPr>
                    <w:ind w:firstLineChars="200" w:firstLine="560"/>
                    <w:rPr>
                      <w:rFonts w:hAnsi="黑体"/>
                      <w:bCs/>
                      <w:sz w:val="28"/>
                      <w:szCs w:val="28"/>
                    </w:rPr>
                  </w:pPr>
                  <w:r w:rsidRPr="00E900FE">
                    <w:rPr>
                      <w:rFonts w:hAnsi="黑体" w:hint="eastAsia"/>
                      <w:bCs/>
                      <w:sz w:val="28"/>
                      <w:szCs w:val="28"/>
                    </w:rPr>
                    <w:t>作为一名守护生命的白衣战士，朱建宇同志用实际行动诠释了医生这个职业的重要性，在工作中不忘初心、牢记使命，在麻风病防治一线做好生命的守护者。</w:t>
                  </w:r>
                </w:p>
                <w:p w:rsidR="000F5101" w:rsidRPr="00D72E29" w:rsidRDefault="000F5101" w:rsidP="00D72E29">
                  <w:pPr>
                    <w:rPr>
                      <w:rFonts w:ascii="Microsoft YaHei UI" w:eastAsia="Microsoft YaHei UI" w:hAnsi="Microsoft YaHei UI" w:cs="宋体"/>
                      <w:color w:val="333333"/>
                      <w:spacing w:val="30"/>
                      <w:kern w:val="0"/>
                      <w:sz w:val="27"/>
                      <w:szCs w:val="27"/>
                    </w:rPr>
                  </w:pPr>
                </w:p>
              </w:txbxContent>
            </v:textbox>
            <w10:wrap anchorx="margin"/>
          </v:shape>
        </w:pict>
      </w:r>
      <w:r w:rsidR="00373705">
        <w:br w:type="page"/>
      </w:r>
    </w:p>
    <w:p w:rsidR="002C0FE8" w:rsidRDefault="002C0FE8" w:rsidP="00E9719B">
      <w:pPr>
        <w:spacing w:line="20" w:lineRule="exact"/>
      </w:pPr>
    </w:p>
    <w:p w:rsidR="002C0FE8" w:rsidRDefault="002C0FE8">
      <w:pPr>
        <w:widowControl/>
        <w:jc w:val="left"/>
      </w:pPr>
    </w:p>
    <w:p w:rsidR="00E9719B" w:rsidRDefault="00E9719B" w:rsidP="00E9719B">
      <w:pPr>
        <w:spacing w:line="20" w:lineRule="exact"/>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00"/>
      </w:tblPr>
      <w:tblGrid>
        <w:gridCol w:w="799"/>
        <w:gridCol w:w="8046"/>
      </w:tblGrid>
      <w:tr w:rsidR="00E9719B" w:rsidRPr="00586D0F" w:rsidTr="00C8509F">
        <w:trPr>
          <w:cantSplit/>
          <w:trHeight w:val="2820"/>
          <w:jc w:val="center"/>
        </w:trPr>
        <w:tc>
          <w:tcPr>
            <w:tcW w:w="799" w:type="dxa"/>
            <w:tcBorders>
              <w:top w:val="single" w:sz="6" w:space="0" w:color="000000"/>
              <w:bottom w:val="single" w:sz="6" w:space="0" w:color="000000"/>
            </w:tcBorders>
            <w:textDirection w:val="tbRlV"/>
            <w:vAlign w:val="center"/>
          </w:tcPr>
          <w:p w:rsidR="00E9719B" w:rsidRPr="00586D0F" w:rsidRDefault="00E9719B" w:rsidP="00C8509F">
            <w:pPr>
              <w:spacing w:line="400" w:lineRule="exact"/>
              <w:ind w:left="113" w:right="113"/>
              <w:jc w:val="center"/>
              <w:rPr>
                <w:rFonts w:hAnsi="黑体"/>
                <w:bCs/>
                <w:sz w:val="28"/>
                <w:szCs w:val="28"/>
              </w:rPr>
            </w:pPr>
            <w:r w:rsidRPr="00586D0F">
              <w:rPr>
                <w:rFonts w:hAnsi="Calibri" w:hint="eastAsia"/>
                <w:spacing w:val="40"/>
                <w:sz w:val="28"/>
                <w:szCs w:val="28"/>
              </w:rPr>
              <w:t>个人声明</w:t>
            </w:r>
          </w:p>
        </w:tc>
        <w:tc>
          <w:tcPr>
            <w:tcW w:w="8046" w:type="dxa"/>
            <w:tcBorders>
              <w:top w:val="single" w:sz="6" w:space="0" w:color="000000"/>
              <w:bottom w:val="single" w:sz="6" w:space="0" w:color="000000"/>
            </w:tcBorders>
            <w:vAlign w:val="center"/>
          </w:tcPr>
          <w:p w:rsidR="00E9719B" w:rsidRPr="00586D0F" w:rsidRDefault="00E9719B" w:rsidP="00C8509F">
            <w:pPr>
              <w:tabs>
                <w:tab w:val="right" w:pos="9720"/>
              </w:tabs>
              <w:snapToGrid w:val="0"/>
              <w:spacing w:line="420" w:lineRule="exact"/>
              <w:ind w:firstLine="560"/>
              <w:textAlignment w:val="bottom"/>
              <w:rPr>
                <w:rFonts w:ascii="Calibri" w:hAnsi="Calibri"/>
                <w:sz w:val="28"/>
              </w:rPr>
            </w:pPr>
            <w:r w:rsidRPr="00586D0F">
              <w:rPr>
                <w:rFonts w:ascii="Calibri" w:hAnsi="Calibri"/>
                <w:sz w:val="28"/>
              </w:rPr>
              <w:t>本人接受推荐，承诺推荐材料中所有信息真实可靠，若有失实和造假行为，本人愿承担一切责任。</w:t>
            </w:r>
          </w:p>
          <w:p w:rsidR="00E9719B" w:rsidRPr="00586D0F" w:rsidRDefault="00E9719B" w:rsidP="00C8509F">
            <w:pPr>
              <w:tabs>
                <w:tab w:val="right" w:pos="9720"/>
              </w:tabs>
              <w:snapToGrid w:val="0"/>
              <w:spacing w:line="420" w:lineRule="exact"/>
              <w:ind w:firstLine="300"/>
              <w:textAlignment w:val="bottom"/>
              <w:rPr>
                <w:rFonts w:ascii="Calibri" w:hAnsi="Calibri"/>
                <w:sz w:val="15"/>
              </w:rPr>
            </w:pPr>
          </w:p>
          <w:p w:rsidR="00E9719B" w:rsidRPr="00586D0F" w:rsidRDefault="00E9719B" w:rsidP="00C8509F">
            <w:pPr>
              <w:tabs>
                <w:tab w:val="right" w:pos="9720"/>
              </w:tabs>
              <w:snapToGrid w:val="0"/>
              <w:spacing w:line="420" w:lineRule="exact"/>
              <w:ind w:firstLine="300"/>
              <w:textAlignment w:val="bottom"/>
              <w:rPr>
                <w:rFonts w:ascii="Calibri" w:hAnsi="Calibri"/>
                <w:sz w:val="15"/>
              </w:rPr>
            </w:pPr>
          </w:p>
          <w:p w:rsidR="00E9719B" w:rsidRPr="00586D0F" w:rsidRDefault="00E9719B" w:rsidP="00C8509F">
            <w:pPr>
              <w:tabs>
                <w:tab w:val="right" w:pos="9720"/>
              </w:tabs>
              <w:snapToGrid w:val="0"/>
              <w:spacing w:line="420" w:lineRule="exact"/>
              <w:ind w:firstLineChars="1500" w:firstLine="4200"/>
              <w:textAlignment w:val="bottom"/>
              <w:rPr>
                <w:rFonts w:ascii="Calibri" w:hAnsi="Calibri"/>
                <w:sz w:val="28"/>
              </w:rPr>
            </w:pPr>
            <w:r w:rsidRPr="00586D0F">
              <w:rPr>
                <w:rFonts w:ascii="Calibri" w:hAnsi="Calibri"/>
                <w:sz w:val="28"/>
              </w:rPr>
              <w:t>候选人签名</w:t>
            </w:r>
            <w:r w:rsidRPr="00586D0F">
              <w:rPr>
                <w:rFonts w:ascii="Calibri" w:hAnsi="Calibri" w:hint="eastAsia"/>
                <w:sz w:val="28"/>
              </w:rPr>
              <w:t>：</w:t>
            </w:r>
            <w:r w:rsidR="00DF7F50">
              <w:rPr>
                <w:rFonts w:ascii="Calibri" w:hAnsi="Calibri" w:hint="eastAsia"/>
                <w:sz w:val="28"/>
              </w:rPr>
              <w:t>朱建宇</w:t>
            </w:r>
          </w:p>
          <w:p w:rsidR="00E9719B" w:rsidRPr="00586D0F" w:rsidRDefault="00DF7F50" w:rsidP="00C8509F">
            <w:pPr>
              <w:spacing w:line="420" w:lineRule="exact"/>
              <w:ind w:firstLineChars="2050" w:firstLine="5740"/>
              <w:jc w:val="left"/>
              <w:rPr>
                <w:rFonts w:hAnsi="黑体"/>
                <w:bCs/>
                <w:sz w:val="28"/>
                <w:szCs w:val="28"/>
              </w:rPr>
            </w:pPr>
            <w:r>
              <w:rPr>
                <w:rFonts w:ascii="Calibri" w:hAnsi="Calibri" w:hint="eastAsia"/>
                <w:sz w:val="28"/>
              </w:rPr>
              <w:t>2019</w:t>
            </w:r>
            <w:r w:rsidR="00E9719B" w:rsidRPr="00586D0F">
              <w:rPr>
                <w:rFonts w:ascii="Calibri" w:hAnsi="Calibri"/>
                <w:sz w:val="28"/>
              </w:rPr>
              <w:t>年</w:t>
            </w:r>
            <w:r>
              <w:rPr>
                <w:rFonts w:ascii="Calibri" w:hAnsi="Calibri" w:hint="eastAsia"/>
                <w:sz w:val="28"/>
              </w:rPr>
              <w:t>5</w:t>
            </w:r>
            <w:r w:rsidR="00E9719B" w:rsidRPr="00586D0F">
              <w:rPr>
                <w:rFonts w:ascii="Calibri" w:hAnsi="Calibri"/>
                <w:sz w:val="28"/>
              </w:rPr>
              <w:t>月</w:t>
            </w:r>
            <w:r>
              <w:rPr>
                <w:rFonts w:ascii="Calibri" w:hAnsi="Calibri" w:hint="eastAsia"/>
                <w:sz w:val="28"/>
              </w:rPr>
              <w:t>2</w:t>
            </w:r>
            <w:r w:rsidR="00E9719B" w:rsidRPr="00586D0F">
              <w:rPr>
                <w:rFonts w:ascii="Calibri" w:hAnsi="Calibri"/>
                <w:sz w:val="28"/>
              </w:rPr>
              <w:t>日</w:t>
            </w:r>
          </w:p>
        </w:tc>
      </w:tr>
      <w:tr w:rsidR="00E9719B" w:rsidRPr="00586D0F" w:rsidTr="00C8509F">
        <w:trPr>
          <w:cantSplit/>
          <w:trHeight w:hRule="exact" w:val="5256"/>
          <w:jc w:val="center"/>
        </w:trPr>
        <w:tc>
          <w:tcPr>
            <w:tcW w:w="799" w:type="dxa"/>
            <w:tcBorders>
              <w:top w:val="single" w:sz="6" w:space="0" w:color="000000"/>
              <w:bottom w:val="single" w:sz="6" w:space="0" w:color="000000"/>
            </w:tcBorders>
            <w:textDirection w:val="tbRlV"/>
            <w:vAlign w:val="center"/>
          </w:tcPr>
          <w:p w:rsidR="00E9719B" w:rsidRPr="00586D0F" w:rsidRDefault="00E9719B" w:rsidP="00C8509F">
            <w:pPr>
              <w:spacing w:line="400" w:lineRule="exact"/>
              <w:ind w:left="113" w:right="113"/>
              <w:jc w:val="center"/>
              <w:rPr>
                <w:rFonts w:hAnsi="Calibri"/>
                <w:spacing w:val="40"/>
                <w:sz w:val="28"/>
                <w:szCs w:val="28"/>
              </w:rPr>
            </w:pPr>
            <w:r w:rsidRPr="00586D0F">
              <w:rPr>
                <w:rFonts w:hAnsi="Calibri" w:hint="eastAsia"/>
                <w:spacing w:val="40"/>
                <w:sz w:val="28"/>
                <w:szCs w:val="28"/>
              </w:rPr>
              <w:t>推荐单位意见</w:t>
            </w:r>
          </w:p>
        </w:tc>
        <w:tc>
          <w:tcPr>
            <w:tcW w:w="8046" w:type="dxa"/>
            <w:tcBorders>
              <w:top w:val="single" w:sz="6" w:space="0" w:color="000000"/>
              <w:bottom w:val="single" w:sz="6" w:space="0" w:color="000000"/>
            </w:tcBorders>
            <w:vAlign w:val="center"/>
          </w:tcPr>
          <w:p w:rsidR="00E9719B" w:rsidRPr="00586D0F" w:rsidRDefault="009C43F7" w:rsidP="00C8509F">
            <w:pPr>
              <w:snapToGrid w:val="0"/>
              <w:spacing w:before="60" w:line="420" w:lineRule="exact"/>
              <w:jc w:val="left"/>
              <w:rPr>
                <w:rFonts w:hAnsi="Calibri"/>
                <w:sz w:val="28"/>
                <w:szCs w:val="28"/>
              </w:rPr>
            </w:pPr>
            <w:r>
              <w:rPr>
                <w:rFonts w:hAnsi="Calibri" w:hint="eastAsia"/>
                <w:sz w:val="28"/>
                <w:szCs w:val="28"/>
              </w:rPr>
              <w:t>同意推荐朱建宇同志参选。</w:t>
            </w:r>
          </w:p>
          <w:p w:rsidR="00E9719B" w:rsidRPr="00586D0F" w:rsidRDefault="00E9719B" w:rsidP="00C8509F">
            <w:pPr>
              <w:snapToGrid w:val="0"/>
              <w:spacing w:before="60" w:line="420" w:lineRule="exact"/>
              <w:jc w:val="left"/>
              <w:rPr>
                <w:rFonts w:hAnsi="Calibri"/>
                <w:sz w:val="28"/>
                <w:szCs w:val="28"/>
              </w:rPr>
            </w:pPr>
          </w:p>
          <w:p w:rsidR="00E9719B" w:rsidRPr="00586D0F" w:rsidRDefault="00E9719B" w:rsidP="00C8509F">
            <w:pPr>
              <w:snapToGrid w:val="0"/>
              <w:spacing w:before="60" w:line="420" w:lineRule="exact"/>
              <w:jc w:val="left"/>
              <w:rPr>
                <w:rFonts w:hAnsi="Calibri"/>
                <w:sz w:val="28"/>
                <w:szCs w:val="28"/>
              </w:rPr>
            </w:pPr>
          </w:p>
          <w:p w:rsidR="00E9719B" w:rsidRDefault="00E9719B" w:rsidP="00C8509F">
            <w:pPr>
              <w:snapToGrid w:val="0"/>
              <w:spacing w:before="60" w:line="420" w:lineRule="exact"/>
              <w:jc w:val="left"/>
              <w:rPr>
                <w:rFonts w:hAnsi="Calibri"/>
                <w:sz w:val="28"/>
                <w:szCs w:val="28"/>
              </w:rPr>
            </w:pPr>
          </w:p>
          <w:p w:rsidR="00E9719B" w:rsidRDefault="00E9719B" w:rsidP="00C8509F">
            <w:pPr>
              <w:snapToGrid w:val="0"/>
              <w:spacing w:before="60" w:line="420" w:lineRule="exact"/>
              <w:jc w:val="left"/>
              <w:rPr>
                <w:rFonts w:hAnsi="Calibri"/>
                <w:sz w:val="28"/>
                <w:szCs w:val="28"/>
              </w:rPr>
            </w:pPr>
          </w:p>
          <w:p w:rsidR="00E9719B" w:rsidRPr="00586D0F" w:rsidRDefault="00E9719B" w:rsidP="00C8509F">
            <w:pPr>
              <w:snapToGrid w:val="0"/>
              <w:spacing w:before="60" w:line="420" w:lineRule="exact"/>
              <w:jc w:val="left"/>
              <w:rPr>
                <w:rFonts w:hAnsi="Calibri"/>
                <w:sz w:val="28"/>
                <w:szCs w:val="28"/>
              </w:rPr>
            </w:pPr>
          </w:p>
          <w:p w:rsidR="00E9719B" w:rsidRPr="00586D0F" w:rsidRDefault="00E9719B" w:rsidP="00C8509F">
            <w:pPr>
              <w:snapToGrid w:val="0"/>
              <w:spacing w:before="60" w:line="420" w:lineRule="exact"/>
              <w:jc w:val="left"/>
              <w:rPr>
                <w:rFonts w:hAnsi="Calibri"/>
                <w:sz w:val="28"/>
                <w:szCs w:val="28"/>
              </w:rPr>
            </w:pPr>
          </w:p>
          <w:p w:rsidR="00E9719B" w:rsidRPr="00586D0F" w:rsidRDefault="00E9719B" w:rsidP="00C8509F">
            <w:pPr>
              <w:snapToGrid w:val="0"/>
              <w:spacing w:before="60" w:line="420" w:lineRule="exact"/>
              <w:jc w:val="left"/>
              <w:rPr>
                <w:rFonts w:hAnsi="Calibri"/>
                <w:sz w:val="28"/>
                <w:szCs w:val="28"/>
              </w:rPr>
            </w:pPr>
            <w:r w:rsidRPr="00586D0F">
              <w:rPr>
                <w:rFonts w:hAnsi="Calibri"/>
                <w:sz w:val="28"/>
                <w:szCs w:val="28"/>
              </w:rPr>
              <w:t xml:space="preserve">                                </w:t>
            </w:r>
            <w:r w:rsidRPr="00586D0F">
              <w:rPr>
                <w:rFonts w:hAnsi="Calibri" w:hint="eastAsia"/>
                <w:sz w:val="28"/>
                <w:szCs w:val="28"/>
              </w:rPr>
              <w:t xml:space="preserve">    </w:t>
            </w:r>
            <w:r w:rsidR="009C43F7">
              <w:rPr>
                <w:rFonts w:hAnsi="Calibri" w:hint="eastAsia"/>
                <w:sz w:val="28"/>
                <w:szCs w:val="28"/>
              </w:rPr>
              <w:t xml:space="preserve">  </w:t>
            </w:r>
            <w:r w:rsidRPr="00586D0F">
              <w:rPr>
                <w:rFonts w:hAnsi="Calibri" w:hint="eastAsia"/>
                <w:sz w:val="28"/>
                <w:szCs w:val="28"/>
              </w:rPr>
              <w:t xml:space="preserve">  （盖 章）</w:t>
            </w:r>
          </w:p>
          <w:p w:rsidR="00E9719B" w:rsidRPr="00586D0F" w:rsidRDefault="009C43F7" w:rsidP="009C43F7">
            <w:pPr>
              <w:spacing w:line="420" w:lineRule="exact"/>
              <w:ind w:firstLineChars="1800" w:firstLine="5040"/>
              <w:jc w:val="left"/>
              <w:rPr>
                <w:rFonts w:hAnsi="黑体"/>
                <w:bCs/>
                <w:sz w:val="28"/>
                <w:szCs w:val="28"/>
              </w:rPr>
            </w:pPr>
            <w:r>
              <w:rPr>
                <w:rFonts w:hAnsi="Calibri" w:hint="eastAsia"/>
                <w:sz w:val="28"/>
                <w:szCs w:val="28"/>
              </w:rPr>
              <w:t>2019</w:t>
            </w:r>
            <w:r w:rsidR="00E9719B" w:rsidRPr="00586D0F">
              <w:rPr>
                <w:rFonts w:hAnsi="Calibri" w:hint="eastAsia"/>
                <w:sz w:val="28"/>
                <w:szCs w:val="28"/>
              </w:rPr>
              <w:t>年</w:t>
            </w:r>
            <w:r w:rsidR="00E9719B" w:rsidRPr="00586D0F">
              <w:rPr>
                <w:rFonts w:hAnsi="Calibri"/>
                <w:sz w:val="28"/>
                <w:szCs w:val="28"/>
              </w:rPr>
              <w:t xml:space="preserve"> </w:t>
            </w:r>
            <w:r>
              <w:rPr>
                <w:rFonts w:hAnsi="Calibri" w:hint="eastAsia"/>
                <w:sz w:val="28"/>
                <w:szCs w:val="28"/>
              </w:rPr>
              <w:t>5</w:t>
            </w:r>
            <w:r w:rsidR="00E9719B" w:rsidRPr="00586D0F">
              <w:rPr>
                <w:rFonts w:hAnsi="Calibri" w:hint="eastAsia"/>
                <w:sz w:val="28"/>
                <w:szCs w:val="28"/>
              </w:rPr>
              <w:t>月</w:t>
            </w:r>
            <w:r>
              <w:rPr>
                <w:rFonts w:hAnsi="Calibri" w:hint="eastAsia"/>
                <w:sz w:val="28"/>
                <w:szCs w:val="28"/>
              </w:rPr>
              <w:t>25</w:t>
            </w:r>
            <w:r w:rsidR="00E9719B" w:rsidRPr="00586D0F">
              <w:rPr>
                <w:rFonts w:hAnsi="Calibri" w:hint="eastAsia"/>
                <w:sz w:val="28"/>
                <w:szCs w:val="28"/>
              </w:rPr>
              <w:t>日</w:t>
            </w:r>
          </w:p>
        </w:tc>
      </w:tr>
      <w:tr w:rsidR="00E9719B" w:rsidRPr="00586D0F" w:rsidTr="00E9719B">
        <w:trPr>
          <w:cantSplit/>
          <w:trHeight w:val="3515"/>
          <w:jc w:val="center"/>
        </w:trPr>
        <w:tc>
          <w:tcPr>
            <w:tcW w:w="799" w:type="dxa"/>
            <w:tcBorders>
              <w:top w:val="single" w:sz="6" w:space="0" w:color="000000"/>
              <w:bottom w:val="single" w:sz="12" w:space="0" w:color="000000"/>
            </w:tcBorders>
            <w:textDirection w:val="tbRlV"/>
            <w:vAlign w:val="center"/>
          </w:tcPr>
          <w:p w:rsidR="00E9719B" w:rsidRPr="00586D0F" w:rsidRDefault="00E9719B" w:rsidP="00C8509F">
            <w:pPr>
              <w:spacing w:line="400" w:lineRule="exact"/>
              <w:ind w:left="113" w:right="113"/>
              <w:jc w:val="center"/>
              <w:rPr>
                <w:rFonts w:hAnsi="黑体"/>
                <w:bCs/>
                <w:sz w:val="28"/>
                <w:szCs w:val="28"/>
              </w:rPr>
            </w:pPr>
            <w:r w:rsidRPr="00586D0F">
              <w:rPr>
                <w:rFonts w:hAnsi="Calibri" w:hint="eastAsia"/>
                <w:spacing w:val="40"/>
                <w:sz w:val="28"/>
                <w:szCs w:val="28"/>
              </w:rPr>
              <w:t>备注</w:t>
            </w:r>
          </w:p>
        </w:tc>
        <w:tc>
          <w:tcPr>
            <w:tcW w:w="8046" w:type="dxa"/>
            <w:tcBorders>
              <w:top w:val="single" w:sz="6" w:space="0" w:color="000000"/>
              <w:bottom w:val="single" w:sz="12" w:space="0" w:color="000000"/>
            </w:tcBorders>
            <w:vAlign w:val="center"/>
          </w:tcPr>
          <w:p w:rsidR="00E9719B" w:rsidRPr="00586D0F" w:rsidRDefault="00E9719B" w:rsidP="00C8509F">
            <w:pPr>
              <w:spacing w:line="420" w:lineRule="exact"/>
              <w:jc w:val="left"/>
              <w:rPr>
                <w:rFonts w:hAnsi="黑体"/>
                <w:bCs/>
                <w:sz w:val="28"/>
                <w:szCs w:val="28"/>
              </w:rPr>
            </w:pPr>
          </w:p>
        </w:tc>
      </w:tr>
    </w:tbl>
    <w:p w:rsidR="00C36D9B" w:rsidRPr="003913DA" w:rsidRDefault="00C36D9B" w:rsidP="003E71AA">
      <w:pPr>
        <w:spacing w:line="460" w:lineRule="exact"/>
        <w:ind w:right="3360"/>
        <w:rPr>
          <w:sz w:val="32"/>
          <w:szCs w:val="32"/>
        </w:rPr>
      </w:pPr>
    </w:p>
    <w:sectPr w:rsidR="00C36D9B" w:rsidRPr="003913DA" w:rsidSect="003E71AA">
      <w:footerReference w:type="default" r:id="rId9"/>
      <w:pgSz w:w="11906" w:h="16838"/>
      <w:pgMar w:top="1361"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B43" w:rsidRDefault="003B7B43" w:rsidP="001F0F9A">
      <w:r>
        <w:separator/>
      </w:r>
    </w:p>
  </w:endnote>
  <w:endnote w:type="continuationSeparator" w:id="0">
    <w:p w:rsidR="003B7B43" w:rsidRDefault="003B7B43" w:rsidP="001F0F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A0F3C52" w:usb2="00000016" w:usb3="00000000" w:csb0="0004001F"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小标宋">
    <w:altName w:val="微软雅黑"/>
    <w:charset w:val="86"/>
    <w:family w:val="script"/>
    <w:pitch w:val="fixed"/>
    <w:sig w:usb0="00000000" w:usb1="080E0000" w:usb2="00000010" w:usb3="00000000" w:csb0="00040000" w:csb1="00000000"/>
  </w:font>
  <w:font w:name="方正楷体简体">
    <w:altName w:val="微软雅黑"/>
    <w:charset w:val="86"/>
    <w:family w:val="auto"/>
    <w:pitch w:val="default"/>
    <w:sig w:usb0="00000000" w:usb1="080E0000" w:usb2="00000000" w:usb3="00000000" w:csb0="00040000" w:csb1="00000000"/>
  </w:font>
  <w:font w:name="Microsoft YaHei UI">
    <w:altName w:val="微软雅黑"/>
    <w:charset w:val="86"/>
    <w:family w:val="swiss"/>
    <w:pitch w:val="variable"/>
    <w:sig w:usb0="00000000" w:usb1="2ACF3C50"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19B" w:rsidRDefault="00E9719B" w:rsidP="000F431B">
    <w:pPr>
      <w:pStyle w:val="a6"/>
      <w:framePr w:wrap="around" w:vAnchor="text" w:hAnchor="margin" w:xAlign="outside" w:y="1"/>
      <w:rPr>
        <w:rStyle w:val="a8"/>
        <w:sz w:val="28"/>
      </w:rPr>
    </w:pPr>
    <w:r>
      <w:rPr>
        <w:rStyle w:val="a8"/>
        <w:rFonts w:hint="eastAsia"/>
        <w:sz w:val="28"/>
      </w:rPr>
      <w:t xml:space="preserve">— </w:t>
    </w:r>
    <w:r w:rsidR="001D5DBF">
      <w:rPr>
        <w:rStyle w:val="a8"/>
        <w:sz w:val="28"/>
      </w:rPr>
      <w:fldChar w:fldCharType="begin"/>
    </w:r>
    <w:r>
      <w:rPr>
        <w:rStyle w:val="a8"/>
        <w:sz w:val="28"/>
      </w:rPr>
      <w:instrText xml:space="preserve">PAGE  </w:instrText>
    </w:r>
    <w:r w:rsidR="001D5DBF">
      <w:rPr>
        <w:rStyle w:val="a8"/>
        <w:sz w:val="28"/>
      </w:rPr>
      <w:fldChar w:fldCharType="separate"/>
    </w:r>
    <w:r w:rsidR="003E71AA">
      <w:rPr>
        <w:rStyle w:val="a8"/>
        <w:noProof/>
        <w:sz w:val="28"/>
      </w:rPr>
      <w:t>9</w:t>
    </w:r>
    <w:r w:rsidR="001D5DBF">
      <w:rPr>
        <w:rStyle w:val="a8"/>
        <w:sz w:val="28"/>
      </w:rPr>
      <w:fldChar w:fldCharType="end"/>
    </w:r>
    <w:r>
      <w:rPr>
        <w:rStyle w:val="a8"/>
        <w:rFonts w:hint="eastAsia"/>
        <w:sz w:val="28"/>
      </w:rPr>
      <w:t xml:space="preserve"> —</w:t>
    </w:r>
  </w:p>
  <w:p w:rsidR="00E9719B" w:rsidRDefault="00E9719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B43" w:rsidRDefault="003B7B43" w:rsidP="001F0F9A">
      <w:r>
        <w:separator/>
      </w:r>
    </w:p>
  </w:footnote>
  <w:footnote w:type="continuationSeparator" w:id="0">
    <w:p w:rsidR="003B7B43" w:rsidRDefault="003B7B43" w:rsidP="001F0F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5073F"/>
    <w:multiLevelType w:val="hybridMultilevel"/>
    <w:tmpl w:val="A3DCAF36"/>
    <w:lvl w:ilvl="0" w:tplc="849A925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0D3211E"/>
    <w:multiLevelType w:val="hybridMultilevel"/>
    <w:tmpl w:val="A3DCAF36"/>
    <w:lvl w:ilvl="0" w:tplc="849A925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27511A7E"/>
    <w:multiLevelType w:val="hybridMultilevel"/>
    <w:tmpl w:val="A9FE0968"/>
    <w:lvl w:ilvl="0" w:tplc="7528250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13DA"/>
    <w:rsid w:val="00051A34"/>
    <w:rsid w:val="00077EC7"/>
    <w:rsid w:val="000808DB"/>
    <w:rsid w:val="000C28AD"/>
    <w:rsid w:val="000F5101"/>
    <w:rsid w:val="0012365D"/>
    <w:rsid w:val="00184610"/>
    <w:rsid w:val="00191456"/>
    <w:rsid w:val="00194F87"/>
    <w:rsid w:val="001C0DD4"/>
    <w:rsid w:val="001D5958"/>
    <w:rsid w:val="001D5DBF"/>
    <w:rsid w:val="001F0F9A"/>
    <w:rsid w:val="002517BB"/>
    <w:rsid w:val="00257924"/>
    <w:rsid w:val="0026263B"/>
    <w:rsid w:val="00293B8F"/>
    <w:rsid w:val="00296D79"/>
    <w:rsid w:val="002A765C"/>
    <w:rsid w:val="002B479E"/>
    <w:rsid w:val="002C0FE8"/>
    <w:rsid w:val="0030328D"/>
    <w:rsid w:val="003050CA"/>
    <w:rsid w:val="00323238"/>
    <w:rsid w:val="00340D3D"/>
    <w:rsid w:val="0036317D"/>
    <w:rsid w:val="00373705"/>
    <w:rsid w:val="00383E3E"/>
    <w:rsid w:val="003913DA"/>
    <w:rsid w:val="00393605"/>
    <w:rsid w:val="003B7B43"/>
    <w:rsid w:val="003E71AA"/>
    <w:rsid w:val="0042339B"/>
    <w:rsid w:val="00435F2C"/>
    <w:rsid w:val="0043668E"/>
    <w:rsid w:val="004614CC"/>
    <w:rsid w:val="00461D0A"/>
    <w:rsid w:val="004A297B"/>
    <w:rsid w:val="004E0199"/>
    <w:rsid w:val="004F0F84"/>
    <w:rsid w:val="004F3849"/>
    <w:rsid w:val="004F488B"/>
    <w:rsid w:val="00531DAB"/>
    <w:rsid w:val="005558E2"/>
    <w:rsid w:val="00560C8D"/>
    <w:rsid w:val="00561DF7"/>
    <w:rsid w:val="00580565"/>
    <w:rsid w:val="005A114E"/>
    <w:rsid w:val="005C7F7F"/>
    <w:rsid w:val="005F39FE"/>
    <w:rsid w:val="00651703"/>
    <w:rsid w:val="00653FE6"/>
    <w:rsid w:val="00663CEA"/>
    <w:rsid w:val="006F46E1"/>
    <w:rsid w:val="00701705"/>
    <w:rsid w:val="007523AA"/>
    <w:rsid w:val="00771D1C"/>
    <w:rsid w:val="0078566A"/>
    <w:rsid w:val="00786A59"/>
    <w:rsid w:val="007A761F"/>
    <w:rsid w:val="007C18CC"/>
    <w:rsid w:val="007F523C"/>
    <w:rsid w:val="00844AED"/>
    <w:rsid w:val="00851BF4"/>
    <w:rsid w:val="00863BBD"/>
    <w:rsid w:val="008A21FC"/>
    <w:rsid w:val="008F3DF2"/>
    <w:rsid w:val="00907E99"/>
    <w:rsid w:val="00947117"/>
    <w:rsid w:val="00952ECA"/>
    <w:rsid w:val="00971A64"/>
    <w:rsid w:val="009C168A"/>
    <w:rsid w:val="009C43F7"/>
    <w:rsid w:val="009C7582"/>
    <w:rsid w:val="00A22B7D"/>
    <w:rsid w:val="00A2773C"/>
    <w:rsid w:val="00A347EF"/>
    <w:rsid w:val="00A535C4"/>
    <w:rsid w:val="00A90BF3"/>
    <w:rsid w:val="00AE088C"/>
    <w:rsid w:val="00AF75E2"/>
    <w:rsid w:val="00B56FC0"/>
    <w:rsid w:val="00B818D0"/>
    <w:rsid w:val="00B94D02"/>
    <w:rsid w:val="00BC5952"/>
    <w:rsid w:val="00BC6A8D"/>
    <w:rsid w:val="00BE314A"/>
    <w:rsid w:val="00BF79C5"/>
    <w:rsid w:val="00C118FF"/>
    <w:rsid w:val="00C36D9B"/>
    <w:rsid w:val="00CD0CA6"/>
    <w:rsid w:val="00CF7781"/>
    <w:rsid w:val="00D0121C"/>
    <w:rsid w:val="00D32897"/>
    <w:rsid w:val="00D43432"/>
    <w:rsid w:val="00D72E29"/>
    <w:rsid w:val="00DB1369"/>
    <w:rsid w:val="00DB13B7"/>
    <w:rsid w:val="00DF5AE2"/>
    <w:rsid w:val="00DF7F50"/>
    <w:rsid w:val="00E1315D"/>
    <w:rsid w:val="00E15FA4"/>
    <w:rsid w:val="00E54828"/>
    <w:rsid w:val="00E900FE"/>
    <w:rsid w:val="00E9719B"/>
    <w:rsid w:val="00E97758"/>
    <w:rsid w:val="00EC127F"/>
    <w:rsid w:val="00ED48A5"/>
    <w:rsid w:val="00F01DB0"/>
    <w:rsid w:val="00F07EF7"/>
    <w:rsid w:val="00F11751"/>
    <w:rsid w:val="00FB3104"/>
    <w:rsid w:val="00FC21D8"/>
    <w:rsid w:val="00FC3E63"/>
    <w:rsid w:val="00FC3F0C"/>
    <w:rsid w:val="00FE44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3DA"/>
    <w:pPr>
      <w:widowControl w:val="0"/>
      <w:jc w:val="both"/>
    </w:pPr>
    <w:rPr>
      <w:rFonts w:ascii="微软雅黑" w:eastAsia="微软雅黑" w:hAnsi="微软雅黑"/>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nhideWhenUsed/>
    <w:rsid w:val="003913DA"/>
    <w:pPr>
      <w:ind w:leftChars="2500" w:left="100"/>
    </w:pPr>
    <w:rPr>
      <w:rFonts w:asciiTheme="minorHAnsi" w:eastAsiaTheme="minorEastAsia" w:hAnsiTheme="minorHAnsi"/>
    </w:rPr>
  </w:style>
  <w:style w:type="character" w:customStyle="1" w:styleId="Char">
    <w:name w:val="日期 Char"/>
    <w:basedOn w:val="a0"/>
    <w:link w:val="a3"/>
    <w:rsid w:val="003913DA"/>
  </w:style>
  <w:style w:type="paragraph" w:styleId="a4">
    <w:name w:val="List Paragraph"/>
    <w:basedOn w:val="a"/>
    <w:uiPriority w:val="34"/>
    <w:qFormat/>
    <w:rsid w:val="003913DA"/>
    <w:pPr>
      <w:ind w:firstLineChars="200" w:firstLine="420"/>
    </w:pPr>
  </w:style>
  <w:style w:type="paragraph" w:styleId="a5">
    <w:name w:val="header"/>
    <w:basedOn w:val="a"/>
    <w:link w:val="Char0"/>
    <w:uiPriority w:val="99"/>
    <w:unhideWhenUsed/>
    <w:rsid w:val="001F0F9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F0F9A"/>
    <w:rPr>
      <w:rFonts w:ascii="微软雅黑" w:eastAsia="微软雅黑" w:hAnsi="微软雅黑"/>
      <w:sz w:val="18"/>
      <w:szCs w:val="18"/>
    </w:rPr>
  </w:style>
  <w:style w:type="paragraph" w:styleId="a6">
    <w:name w:val="footer"/>
    <w:basedOn w:val="a"/>
    <w:link w:val="Char1"/>
    <w:unhideWhenUsed/>
    <w:rsid w:val="001F0F9A"/>
    <w:pPr>
      <w:tabs>
        <w:tab w:val="center" w:pos="4153"/>
        <w:tab w:val="right" w:pos="8306"/>
      </w:tabs>
      <w:snapToGrid w:val="0"/>
      <w:jc w:val="left"/>
    </w:pPr>
    <w:rPr>
      <w:sz w:val="18"/>
      <w:szCs w:val="18"/>
    </w:rPr>
  </w:style>
  <w:style w:type="character" w:customStyle="1" w:styleId="Char1">
    <w:name w:val="页脚 Char"/>
    <w:basedOn w:val="a0"/>
    <w:link w:val="a6"/>
    <w:rsid w:val="001F0F9A"/>
    <w:rPr>
      <w:rFonts w:ascii="微软雅黑" w:eastAsia="微软雅黑" w:hAnsi="微软雅黑"/>
      <w:sz w:val="18"/>
      <w:szCs w:val="18"/>
    </w:rPr>
  </w:style>
  <w:style w:type="character" w:styleId="a7">
    <w:name w:val="Hyperlink"/>
    <w:basedOn w:val="a0"/>
    <w:uiPriority w:val="99"/>
    <w:unhideWhenUsed/>
    <w:rsid w:val="00C36D9B"/>
    <w:rPr>
      <w:color w:val="0000FF" w:themeColor="hyperlink"/>
      <w:u w:val="single"/>
    </w:rPr>
  </w:style>
  <w:style w:type="character" w:styleId="a8">
    <w:name w:val="page number"/>
    <w:basedOn w:val="a0"/>
    <w:rsid w:val="00E9719B"/>
  </w:style>
  <w:style w:type="character" w:styleId="a9">
    <w:name w:val="Strong"/>
    <w:basedOn w:val="a0"/>
    <w:uiPriority w:val="22"/>
    <w:qFormat/>
    <w:rsid w:val="00FC21D8"/>
    <w:rPr>
      <w:b/>
      <w:bCs/>
    </w:rPr>
  </w:style>
  <w:style w:type="paragraph" w:styleId="aa">
    <w:name w:val="Normal (Web)"/>
    <w:basedOn w:val="a"/>
    <w:uiPriority w:val="99"/>
    <w:semiHidden/>
    <w:unhideWhenUsed/>
    <w:rsid w:val="000808D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25161391">
      <w:bodyDiv w:val="1"/>
      <w:marLeft w:val="0"/>
      <w:marRight w:val="0"/>
      <w:marTop w:val="0"/>
      <w:marBottom w:val="0"/>
      <w:divBdr>
        <w:top w:val="none" w:sz="0" w:space="0" w:color="auto"/>
        <w:left w:val="none" w:sz="0" w:space="0" w:color="auto"/>
        <w:bottom w:val="none" w:sz="0" w:space="0" w:color="auto"/>
        <w:right w:val="none" w:sz="0" w:space="0" w:color="auto"/>
      </w:divBdr>
    </w:div>
    <w:div w:id="665866038">
      <w:bodyDiv w:val="1"/>
      <w:marLeft w:val="0"/>
      <w:marRight w:val="0"/>
      <w:marTop w:val="0"/>
      <w:marBottom w:val="0"/>
      <w:divBdr>
        <w:top w:val="none" w:sz="0" w:space="0" w:color="auto"/>
        <w:left w:val="none" w:sz="0" w:space="0" w:color="auto"/>
        <w:bottom w:val="none" w:sz="0" w:space="0" w:color="auto"/>
        <w:right w:val="none" w:sz="0" w:space="0" w:color="auto"/>
      </w:divBdr>
    </w:div>
    <w:div w:id="919366561">
      <w:bodyDiv w:val="1"/>
      <w:marLeft w:val="0"/>
      <w:marRight w:val="0"/>
      <w:marTop w:val="0"/>
      <w:marBottom w:val="0"/>
      <w:divBdr>
        <w:top w:val="none" w:sz="0" w:space="0" w:color="auto"/>
        <w:left w:val="none" w:sz="0" w:space="0" w:color="auto"/>
        <w:bottom w:val="none" w:sz="0" w:space="0" w:color="auto"/>
        <w:right w:val="none" w:sz="0" w:space="0" w:color="auto"/>
      </w:divBdr>
    </w:div>
    <w:div w:id="120902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D3B85-79DC-4CE8-AF1A-3153AD14E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1072</TotalTime>
  <Pages>9</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Sky123.Org</cp:lastModifiedBy>
  <cp:revision>35</cp:revision>
  <cp:lastPrinted>2019-05-23T14:46:00Z</cp:lastPrinted>
  <dcterms:created xsi:type="dcterms:W3CDTF">2019-05-16T14:09:00Z</dcterms:created>
  <dcterms:modified xsi:type="dcterms:W3CDTF">2019-05-24T01:31:00Z</dcterms:modified>
</cp:coreProperties>
</file>